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667" w:rsidRDefault="00113203" w:rsidP="00DD10AE">
      <w:pPr>
        <w:jc w:val="both"/>
        <w:rPr>
          <w:sz w:val="28"/>
          <w:szCs w:val="28"/>
        </w:rPr>
      </w:pPr>
      <w:bookmarkStart w:id="0" w:name="_GoBack"/>
      <w:bookmarkEnd w:id="0"/>
      <w:r w:rsidRPr="00113203">
        <w:rPr>
          <w:sz w:val="28"/>
          <w:szCs w:val="28"/>
        </w:rPr>
        <w:t>Felix Houphouet-Boigny University</w:t>
      </w:r>
    </w:p>
    <w:p w:rsidR="00113203" w:rsidRDefault="00113203" w:rsidP="00DD10AE">
      <w:pPr>
        <w:jc w:val="both"/>
        <w:rPr>
          <w:sz w:val="28"/>
          <w:szCs w:val="28"/>
        </w:rPr>
      </w:pPr>
      <w:r>
        <w:rPr>
          <w:sz w:val="28"/>
          <w:szCs w:val="28"/>
        </w:rPr>
        <w:t>Department of English</w:t>
      </w:r>
    </w:p>
    <w:p w:rsidR="00113203" w:rsidRDefault="00113203" w:rsidP="00DD10AE">
      <w:pPr>
        <w:jc w:val="both"/>
        <w:rPr>
          <w:sz w:val="28"/>
          <w:szCs w:val="28"/>
        </w:rPr>
      </w:pPr>
    </w:p>
    <w:p w:rsidR="00113203" w:rsidRDefault="00113203" w:rsidP="00DD10AE">
      <w:pPr>
        <w:jc w:val="both"/>
        <w:rPr>
          <w:sz w:val="28"/>
          <w:szCs w:val="28"/>
        </w:rPr>
      </w:pPr>
    </w:p>
    <w:p w:rsidR="00113203" w:rsidRDefault="00113203" w:rsidP="00DD10AE">
      <w:pPr>
        <w:jc w:val="both"/>
        <w:rPr>
          <w:sz w:val="28"/>
          <w:szCs w:val="28"/>
        </w:rPr>
      </w:pPr>
    </w:p>
    <w:p w:rsidR="00113203" w:rsidRDefault="00113203" w:rsidP="00DD10AE">
      <w:pPr>
        <w:jc w:val="both"/>
        <w:rPr>
          <w:sz w:val="28"/>
          <w:szCs w:val="28"/>
        </w:rPr>
      </w:pPr>
    </w:p>
    <w:p w:rsidR="00113203" w:rsidRDefault="00113203" w:rsidP="00DD10AE">
      <w:pPr>
        <w:jc w:val="both"/>
        <w:rPr>
          <w:sz w:val="28"/>
          <w:szCs w:val="28"/>
        </w:rPr>
      </w:pPr>
    </w:p>
    <w:p w:rsidR="00113203" w:rsidRDefault="00113203" w:rsidP="00DD10AE">
      <w:pPr>
        <w:jc w:val="both"/>
        <w:rPr>
          <w:sz w:val="28"/>
          <w:szCs w:val="28"/>
        </w:rPr>
      </w:pPr>
    </w:p>
    <w:p w:rsidR="00113203" w:rsidRPr="00E526D9" w:rsidRDefault="00113203" w:rsidP="002A3D21">
      <w:pPr>
        <w:jc w:val="center"/>
        <w:rPr>
          <w:sz w:val="40"/>
          <w:szCs w:val="40"/>
        </w:rPr>
      </w:pPr>
      <w:r w:rsidRPr="00E526D9">
        <w:rPr>
          <w:sz w:val="40"/>
          <w:szCs w:val="40"/>
        </w:rPr>
        <w:t>MASTER 1</w:t>
      </w:r>
    </w:p>
    <w:p w:rsidR="00113203" w:rsidRDefault="00113203" w:rsidP="002A3D21">
      <w:pPr>
        <w:jc w:val="center"/>
        <w:rPr>
          <w:sz w:val="44"/>
          <w:szCs w:val="44"/>
        </w:rPr>
      </w:pPr>
      <w:r w:rsidRPr="00113203">
        <w:rPr>
          <w:sz w:val="44"/>
          <w:szCs w:val="44"/>
        </w:rPr>
        <w:t>COMMONWEALTH &amp; LITERARY INSTITU</w:t>
      </w:r>
      <w:r>
        <w:rPr>
          <w:sz w:val="44"/>
          <w:szCs w:val="44"/>
        </w:rPr>
        <w:t>T</w:t>
      </w:r>
      <w:r w:rsidRPr="00113203">
        <w:rPr>
          <w:sz w:val="44"/>
          <w:szCs w:val="44"/>
        </w:rPr>
        <w:t>IONS</w:t>
      </w:r>
    </w:p>
    <w:p w:rsidR="00113203" w:rsidRDefault="00113203" w:rsidP="002A3D21">
      <w:pPr>
        <w:jc w:val="center"/>
        <w:rPr>
          <w:sz w:val="44"/>
          <w:szCs w:val="44"/>
        </w:rPr>
      </w:pPr>
    </w:p>
    <w:p w:rsidR="00113203" w:rsidRDefault="00113203" w:rsidP="00DD10AE">
      <w:pPr>
        <w:jc w:val="both"/>
        <w:rPr>
          <w:sz w:val="44"/>
          <w:szCs w:val="44"/>
        </w:rPr>
      </w:pPr>
    </w:p>
    <w:p w:rsidR="00113203" w:rsidRDefault="00113203" w:rsidP="00DD10AE">
      <w:pPr>
        <w:jc w:val="both"/>
        <w:rPr>
          <w:sz w:val="44"/>
          <w:szCs w:val="44"/>
        </w:rPr>
      </w:pPr>
    </w:p>
    <w:p w:rsidR="00113203" w:rsidRDefault="00113203" w:rsidP="00DD10AE">
      <w:pPr>
        <w:jc w:val="both"/>
        <w:rPr>
          <w:sz w:val="28"/>
          <w:szCs w:val="28"/>
        </w:rPr>
      </w:pPr>
    </w:p>
    <w:p w:rsidR="00113203" w:rsidRDefault="00113203" w:rsidP="00DD10AE">
      <w:pPr>
        <w:jc w:val="both"/>
        <w:rPr>
          <w:sz w:val="28"/>
          <w:szCs w:val="28"/>
        </w:rPr>
      </w:pPr>
    </w:p>
    <w:p w:rsidR="00113203" w:rsidRDefault="00113203" w:rsidP="00DD10AE">
      <w:pPr>
        <w:jc w:val="both"/>
        <w:rPr>
          <w:sz w:val="28"/>
          <w:szCs w:val="28"/>
        </w:rPr>
      </w:pPr>
    </w:p>
    <w:p w:rsidR="00113203" w:rsidRDefault="00113203" w:rsidP="00DD10AE">
      <w:pPr>
        <w:jc w:val="both"/>
        <w:rPr>
          <w:sz w:val="28"/>
          <w:szCs w:val="28"/>
        </w:rPr>
      </w:pPr>
    </w:p>
    <w:p w:rsidR="00113203" w:rsidRDefault="00113203" w:rsidP="00DD10AE">
      <w:pPr>
        <w:jc w:val="both"/>
        <w:rPr>
          <w:sz w:val="28"/>
          <w:szCs w:val="28"/>
        </w:rPr>
      </w:pPr>
    </w:p>
    <w:p w:rsidR="00113203" w:rsidRDefault="00113203" w:rsidP="00DD10AE">
      <w:pPr>
        <w:jc w:val="both"/>
        <w:rPr>
          <w:sz w:val="28"/>
          <w:szCs w:val="28"/>
        </w:rPr>
      </w:pPr>
    </w:p>
    <w:p w:rsidR="00113203" w:rsidRPr="00113203" w:rsidRDefault="00113203" w:rsidP="002A3D21">
      <w:pPr>
        <w:jc w:val="center"/>
        <w:rPr>
          <w:sz w:val="28"/>
          <w:szCs w:val="28"/>
        </w:rPr>
      </w:pPr>
      <w:proofErr w:type="gramStart"/>
      <w:r>
        <w:rPr>
          <w:sz w:val="28"/>
          <w:szCs w:val="28"/>
        </w:rPr>
        <w:t xml:space="preserve">DJIMAN  </w:t>
      </w:r>
      <w:proofErr w:type="spellStart"/>
      <w:r>
        <w:rPr>
          <w:sz w:val="28"/>
          <w:szCs w:val="28"/>
        </w:rPr>
        <w:t>Kasimi</w:t>
      </w:r>
      <w:proofErr w:type="spellEnd"/>
      <w:proofErr w:type="gramEnd"/>
      <w:r>
        <w:rPr>
          <w:sz w:val="28"/>
          <w:szCs w:val="28"/>
        </w:rPr>
        <w:t>, Professor</w:t>
      </w:r>
    </w:p>
    <w:p w:rsidR="00113203" w:rsidRDefault="00113203" w:rsidP="00DD10AE">
      <w:pPr>
        <w:jc w:val="both"/>
        <w:rPr>
          <w:sz w:val="28"/>
          <w:szCs w:val="28"/>
        </w:rPr>
      </w:pPr>
      <w:r w:rsidRPr="00113203">
        <w:rPr>
          <w:sz w:val="28"/>
          <w:szCs w:val="28"/>
        </w:rPr>
        <w:lastRenderedPageBreak/>
        <w:t>OUTLINE</w:t>
      </w:r>
    </w:p>
    <w:p w:rsidR="00113203" w:rsidRDefault="00113203" w:rsidP="00DD10AE">
      <w:pPr>
        <w:jc w:val="both"/>
        <w:rPr>
          <w:sz w:val="28"/>
          <w:szCs w:val="28"/>
        </w:rPr>
      </w:pPr>
    </w:p>
    <w:p w:rsidR="00113203" w:rsidRDefault="00113203" w:rsidP="00DD10AE">
      <w:pPr>
        <w:jc w:val="both"/>
        <w:rPr>
          <w:sz w:val="28"/>
          <w:szCs w:val="28"/>
        </w:rPr>
      </w:pPr>
      <w:r>
        <w:rPr>
          <w:sz w:val="28"/>
          <w:szCs w:val="28"/>
        </w:rPr>
        <w:t>-Preliminary Remarks</w:t>
      </w:r>
    </w:p>
    <w:p w:rsidR="00113203" w:rsidRDefault="00113203" w:rsidP="00DD10AE">
      <w:pPr>
        <w:jc w:val="both"/>
        <w:rPr>
          <w:sz w:val="28"/>
          <w:szCs w:val="28"/>
        </w:rPr>
      </w:pPr>
      <w:r>
        <w:rPr>
          <w:sz w:val="28"/>
          <w:szCs w:val="28"/>
        </w:rPr>
        <w:t>-Writers</w:t>
      </w:r>
    </w:p>
    <w:p w:rsidR="00113203" w:rsidRDefault="00113203" w:rsidP="00DD10AE">
      <w:pPr>
        <w:jc w:val="both"/>
        <w:rPr>
          <w:sz w:val="28"/>
          <w:szCs w:val="28"/>
        </w:rPr>
      </w:pPr>
      <w:r>
        <w:rPr>
          <w:sz w:val="28"/>
          <w:szCs w:val="28"/>
        </w:rPr>
        <w:t>-Publishers / Publishing Houses</w:t>
      </w:r>
    </w:p>
    <w:p w:rsidR="00113203" w:rsidRDefault="00113203" w:rsidP="00DD10AE">
      <w:pPr>
        <w:jc w:val="both"/>
        <w:rPr>
          <w:sz w:val="28"/>
          <w:szCs w:val="28"/>
        </w:rPr>
      </w:pPr>
      <w:r>
        <w:rPr>
          <w:sz w:val="28"/>
          <w:szCs w:val="28"/>
        </w:rPr>
        <w:t>-Critical Bodies</w:t>
      </w:r>
    </w:p>
    <w:p w:rsidR="00113203" w:rsidRDefault="00113203" w:rsidP="00DD10AE">
      <w:pPr>
        <w:jc w:val="both"/>
        <w:rPr>
          <w:sz w:val="28"/>
          <w:szCs w:val="28"/>
        </w:rPr>
      </w:pPr>
    </w:p>
    <w:p w:rsidR="00113203" w:rsidRDefault="00113203" w:rsidP="00DD10AE">
      <w:pPr>
        <w:jc w:val="both"/>
        <w:rPr>
          <w:sz w:val="28"/>
          <w:szCs w:val="28"/>
        </w:rPr>
      </w:pPr>
    </w:p>
    <w:p w:rsidR="00113203" w:rsidRDefault="00113203" w:rsidP="00DD10AE">
      <w:pPr>
        <w:jc w:val="both"/>
        <w:rPr>
          <w:sz w:val="28"/>
          <w:szCs w:val="28"/>
        </w:rPr>
      </w:pPr>
    </w:p>
    <w:p w:rsidR="00113203" w:rsidRDefault="00113203" w:rsidP="00DD10AE">
      <w:pPr>
        <w:jc w:val="both"/>
        <w:rPr>
          <w:sz w:val="28"/>
          <w:szCs w:val="28"/>
        </w:rPr>
      </w:pPr>
    </w:p>
    <w:p w:rsidR="00113203" w:rsidRDefault="00113203" w:rsidP="002A3D21">
      <w:pPr>
        <w:spacing w:line="360" w:lineRule="auto"/>
        <w:jc w:val="both"/>
        <w:rPr>
          <w:sz w:val="28"/>
          <w:szCs w:val="28"/>
        </w:rPr>
      </w:pPr>
      <w:r w:rsidRPr="00DD637C">
        <w:rPr>
          <w:sz w:val="28"/>
          <w:szCs w:val="28"/>
          <w:u w:val="single"/>
        </w:rPr>
        <w:t>Objective</w:t>
      </w:r>
      <w:r>
        <w:rPr>
          <w:sz w:val="28"/>
          <w:szCs w:val="28"/>
        </w:rPr>
        <w:t xml:space="preserve">: The course must render </w:t>
      </w:r>
      <w:r w:rsidR="00DD637C">
        <w:rPr>
          <w:sz w:val="28"/>
          <w:szCs w:val="28"/>
        </w:rPr>
        <w:t>readable</w:t>
      </w:r>
      <w:r>
        <w:rPr>
          <w:sz w:val="28"/>
          <w:szCs w:val="28"/>
        </w:rPr>
        <w:t xml:space="preserve"> the litera</w:t>
      </w:r>
      <w:r w:rsidR="00DD637C">
        <w:rPr>
          <w:sz w:val="28"/>
          <w:szCs w:val="28"/>
        </w:rPr>
        <w:t>r</w:t>
      </w:r>
      <w:r>
        <w:rPr>
          <w:sz w:val="28"/>
          <w:szCs w:val="28"/>
        </w:rPr>
        <w:t>y institutions pertain</w:t>
      </w:r>
      <w:r w:rsidR="00DD637C">
        <w:rPr>
          <w:sz w:val="28"/>
          <w:szCs w:val="28"/>
        </w:rPr>
        <w:t>ing</w:t>
      </w:r>
      <w:r>
        <w:rPr>
          <w:sz w:val="28"/>
          <w:szCs w:val="28"/>
        </w:rPr>
        <w:t xml:space="preserve"> </w:t>
      </w:r>
      <w:r w:rsidR="00DD637C">
        <w:rPr>
          <w:sz w:val="28"/>
          <w:szCs w:val="28"/>
        </w:rPr>
        <w:t>to this region known</w:t>
      </w:r>
      <w:r>
        <w:rPr>
          <w:sz w:val="28"/>
          <w:szCs w:val="28"/>
        </w:rPr>
        <w:t xml:space="preserve"> as the “commonwealth</w:t>
      </w:r>
      <w:r w:rsidR="00DD637C">
        <w:rPr>
          <w:sz w:val="28"/>
          <w:szCs w:val="28"/>
        </w:rPr>
        <w:t>.</w:t>
      </w:r>
      <w:r>
        <w:rPr>
          <w:sz w:val="28"/>
          <w:szCs w:val="28"/>
        </w:rPr>
        <w:t>”</w:t>
      </w:r>
      <w:r w:rsidR="00DD637C">
        <w:rPr>
          <w:sz w:val="28"/>
          <w:szCs w:val="28"/>
        </w:rPr>
        <w:t xml:space="preserve"> </w:t>
      </w:r>
      <w:r w:rsidR="008231E6">
        <w:rPr>
          <w:sz w:val="28"/>
          <w:szCs w:val="28"/>
        </w:rPr>
        <w:t>Among the many countries of the commonwealth, e</w:t>
      </w:r>
      <w:r w:rsidR="00DD637C">
        <w:rPr>
          <w:sz w:val="28"/>
          <w:szCs w:val="28"/>
        </w:rPr>
        <w:t>mphasis will be laid upon a couple of African countries, precisely four (4) as a showcase.</w:t>
      </w:r>
    </w:p>
    <w:p w:rsidR="00DD637C" w:rsidRDefault="00DD637C" w:rsidP="002A3D21">
      <w:pPr>
        <w:spacing w:line="360" w:lineRule="auto"/>
        <w:jc w:val="both"/>
        <w:rPr>
          <w:sz w:val="28"/>
          <w:szCs w:val="28"/>
        </w:rPr>
      </w:pPr>
    </w:p>
    <w:p w:rsidR="00DD637C" w:rsidRDefault="00DD637C" w:rsidP="00DD10AE">
      <w:pPr>
        <w:jc w:val="both"/>
        <w:rPr>
          <w:sz w:val="28"/>
          <w:szCs w:val="28"/>
        </w:rPr>
      </w:pPr>
    </w:p>
    <w:p w:rsidR="00DD637C" w:rsidRDefault="00DD637C" w:rsidP="00DD10AE">
      <w:pPr>
        <w:jc w:val="both"/>
        <w:rPr>
          <w:sz w:val="28"/>
          <w:szCs w:val="28"/>
        </w:rPr>
      </w:pPr>
    </w:p>
    <w:p w:rsidR="00DD637C" w:rsidRDefault="00DD637C" w:rsidP="00DD10AE">
      <w:pPr>
        <w:jc w:val="both"/>
        <w:rPr>
          <w:sz w:val="28"/>
          <w:szCs w:val="28"/>
        </w:rPr>
      </w:pPr>
    </w:p>
    <w:p w:rsidR="00DD637C" w:rsidRDefault="00DD637C" w:rsidP="00DD10AE">
      <w:pPr>
        <w:jc w:val="both"/>
        <w:rPr>
          <w:sz w:val="28"/>
          <w:szCs w:val="28"/>
        </w:rPr>
      </w:pPr>
    </w:p>
    <w:p w:rsidR="00DD637C" w:rsidRDefault="00DD637C" w:rsidP="00DD10AE">
      <w:pPr>
        <w:jc w:val="both"/>
        <w:rPr>
          <w:sz w:val="28"/>
          <w:szCs w:val="28"/>
        </w:rPr>
      </w:pPr>
    </w:p>
    <w:p w:rsidR="00DD637C" w:rsidRDefault="00DD637C" w:rsidP="00DD10AE">
      <w:pPr>
        <w:jc w:val="both"/>
        <w:rPr>
          <w:sz w:val="28"/>
          <w:szCs w:val="28"/>
        </w:rPr>
      </w:pPr>
    </w:p>
    <w:p w:rsidR="00DD637C" w:rsidRDefault="00DD637C" w:rsidP="00DD10AE">
      <w:pPr>
        <w:jc w:val="both"/>
        <w:rPr>
          <w:sz w:val="28"/>
          <w:szCs w:val="28"/>
        </w:rPr>
      </w:pPr>
    </w:p>
    <w:p w:rsidR="00DD637C" w:rsidRDefault="00DD637C" w:rsidP="00DD10AE">
      <w:pPr>
        <w:jc w:val="both"/>
        <w:rPr>
          <w:sz w:val="28"/>
          <w:szCs w:val="28"/>
        </w:rPr>
      </w:pPr>
    </w:p>
    <w:p w:rsidR="00DD637C" w:rsidRDefault="00DD637C" w:rsidP="00DD10AE">
      <w:pPr>
        <w:spacing w:line="360" w:lineRule="auto"/>
        <w:jc w:val="both"/>
        <w:rPr>
          <w:sz w:val="28"/>
          <w:szCs w:val="28"/>
        </w:rPr>
      </w:pPr>
      <w:r>
        <w:rPr>
          <w:sz w:val="28"/>
          <w:szCs w:val="28"/>
        </w:rPr>
        <w:t>Preliminary Remarks</w:t>
      </w:r>
    </w:p>
    <w:p w:rsidR="00DD637C" w:rsidRDefault="00DD637C" w:rsidP="00DD10AE">
      <w:pPr>
        <w:spacing w:line="360" w:lineRule="auto"/>
        <w:jc w:val="both"/>
        <w:rPr>
          <w:sz w:val="28"/>
          <w:szCs w:val="28"/>
        </w:rPr>
      </w:pPr>
      <w:r>
        <w:rPr>
          <w:sz w:val="28"/>
          <w:szCs w:val="28"/>
        </w:rPr>
        <w:t xml:space="preserve">The commonwealth is a </w:t>
      </w:r>
      <w:r w:rsidR="00DD10AE">
        <w:rPr>
          <w:sz w:val="28"/>
          <w:szCs w:val="28"/>
        </w:rPr>
        <w:t>political</w:t>
      </w:r>
      <w:r>
        <w:rPr>
          <w:sz w:val="28"/>
          <w:szCs w:val="28"/>
        </w:rPr>
        <w:t xml:space="preserve"> organization connecting the United Kingdom and 53 countries built on November 19, 1926. The guiding </w:t>
      </w:r>
      <w:r w:rsidR="00DD10AE">
        <w:rPr>
          <w:sz w:val="28"/>
          <w:szCs w:val="28"/>
        </w:rPr>
        <w:t xml:space="preserve">principle of this </w:t>
      </w:r>
      <w:r>
        <w:rPr>
          <w:sz w:val="28"/>
          <w:szCs w:val="28"/>
        </w:rPr>
        <w:t>move</w:t>
      </w:r>
      <w:r w:rsidR="00DD10AE">
        <w:rPr>
          <w:sz w:val="28"/>
          <w:szCs w:val="28"/>
        </w:rPr>
        <w:t>m</w:t>
      </w:r>
      <w:r>
        <w:rPr>
          <w:sz w:val="28"/>
          <w:szCs w:val="28"/>
        </w:rPr>
        <w:t xml:space="preserve">ent is to </w:t>
      </w:r>
      <w:r w:rsidR="00DD10AE">
        <w:rPr>
          <w:sz w:val="28"/>
          <w:szCs w:val="28"/>
        </w:rPr>
        <w:t>relate</w:t>
      </w:r>
      <w:r>
        <w:rPr>
          <w:sz w:val="28"/>
          <w:szCs w:val="28"/>
        </w:rPr>
        <w:t xml:space="preserve"> people on the basis of the English language.</w:t>
      </w:r>
    </w:p>
    <w:p w:rsidR="00CA4BD6" w:rsidRDefault="00CA4BD6" w:rsidP="00DD10AE">
      <w:pPr>
        <w:spacing w:line="360" w:lineRule="auto"/>
        <w:jc w:val="both"/>
        <w:rPr>
          <w:sz w:val="28"/>
          <w:szCs w:val="28"/>
        </w:rPr>
      </w:pPr>
      <w:r>
        <w:rPr>
          <w:sz w:val="28"/>
          <w:szCs w:val="28"/>
        </w:rPr>
        <w:t xml:space="preserve">It must be emphasized that some countries are part of the commonwealth as an organization even if they did not have historical, colonial links with the United Kingdom. One may quote here such African countries as Mozambique and Rwanda. </w:t>
      </w:r>
    </w:p>
    <w:p w:rsidR="008231E6" w:rsidRDefault="008231E6" w:rsidP="00DD10AE">
      <w:pPr>
        <w:spacing w:line="360" w:lineRule="auto"/>
        <w:jc w:val="both"/>
        <w:rPr>
          <w:sz w:val="28"/>
          <w:szCs w:val="28"/>
        </w:rPr>
      </w:pPr>
      <w:r>
        <w:rPr>
          <w:sz w:val="28"/>
          <w:szCs w:val="28"/>
        </w:rPr>
        <w:t>If Jacques Dubois is to be believed, literary institutions can be seen as “productive or managerial infrastructures in the literary filed.” What emerges therefore is that a literary institution is nothing but a body in charge of the production of literary works.</w:t>
      </w:r>
    </w:p>
    <w:p w:rsidR="008231E6" w:rsidRDefault="008231E6" w:rsidP="00DD10AE">
      <w:pPr>
        <w:spacing w:line="360" w:lineRule="auto"/>
        <w:jc w:val="both"/>
        <w:rPr>
          <w:sz w:val="28"/>
          <w:szCs w:val="28"/>
        </w:rPr>
      </w:pPr>
      <w:r>
        <w:rPr>
          <w:sz w:val="28"/>
          <w:szCs w:val="28"/>
        </w:rPr>
        <w:t>The four African countries are the following ones:</w:t>
      </w:r>
    </w:p>
    <w:p w:rsidR="008231E6" w:rsidRDefault="008231E6" w:rsidP="00DD10AE">
      <w:pPr>
        <w:spacing w:line="360" w:lineRule="auto"/>
        <w:jc w:val="both"/>
        <w:rPr>
          <w:sz w:val="28"/>
          <w:szCs w:val="28"/>
        </w:rPr>
      </w:pPr>
      <w:r>
        <w:rPr>
          <w:sz w:val="28"/>
          <w:szCs w:val="28"/>
        </w:rPr>
        <w:t xml:space="preserve"> South Africa / </w:t>
      </w:r>
      <w:r w:rsidR="002A3D21">
        <w:rPr>
          <w:sz w:val="28"/>
          <w:szCs w:val="28"/>
        </w:rPr>
        <w:t>Nigeria /</w:t>
      </w:r>
      <w:r>
        <w:rPr>
          <w:sz w:val="28"/>
          <w:szCs w:val="28"/>
        </w:rPr>
        <w:t xml:space="preserve"> Kenya   / Ghana</w:t>
      </w:r>
    </w:p>
    <w:p w:rsidR="009C2264" w:rsidRDefault="009C2264" w:rsidP="00DD10AE">
      <w:pPr>
        <w:spacing w:line="360" w:lineRule="auto"/>
        <w:jc w:val="both"/>
        <w:rPr>
          <w:sz w:val="28"/>
          <w:szCs w:val="28"/>
        </w:rPr>
      </w:pPr>
    </w:p>
    <w:p w:rsidR="009C2264" w:rsidRDefault="009C2264" w:rsidP="00DD10AE">
      <w:pPr>
        <w:spacing w:line="360" w:lineRule="auto"/>
        <w:jc w:val="both"/>
        <w:rPr>
          <w:sz w:val="28"/>
          <w:szCs w:val="28"/>
        </w:rPr>
      </w:pPr>
    </w:p>
    <w:p w:rsidR="009C2264" w:rsidRDefault="009C2264" w:rsidP="00DD10AE">
      <w:pPr>
        <w:spacing w:line="360" w:lineRule="auto"/>
        <w:jc w:val="both"/>
        <w:rPr>
          <w:sz w:val="28"/>
          <w:szCs w:val="28"/>
        </w:rPr>
      </w:pPr>
    </w:p>
    <w:p w:rsidR="009C2264" w:rsidRDefault="009C2264" w:rsidP="00DD10AE">
      <w:pPr>
        <w:spacing w:line="360" w:lineRule="auto"/>
        <w:jc w:val="both"/>
        <w:rPr>
          <w:sz w:val="28"/>
          <w:szCs w:val="28"/>
        </w:rPr>
      </w:pPr>
    </w:p>
    <w:p w:rsidR="009C2264" w:rsidRDefault="009C2264" w:rsidP="00DD10AE">
      <w:pPr>
        <w:spacing w:line="360" w:lineRule="auto"/>
        <w:jc w:val="both"/>
        <w:rPr>
          <w:sz w:val="28"/>
          <w:szCs w:val="28"/>
        </w:rPr>
      </w:pPr>
    </w:p>
    <w:p w:rsidR="009C2264" w:rsidRDefault="009C2264" w:rsidP="00DD10AE">
      <w:pPr>
        <w:spacing w:line="360" w:lineRule="auto"/>
        <w:jc w:val="both"/>
        <w:rPr>
          <w:sz w:val="28"/>
          <w:szCs w:val="28"/>
        </w:rPr>
      </w:pPr>
    </w:p>
    <w:p w:rsidR="009C2264" w:rsidRDefault="009C2264" w:rsidP="00DD10AE">
      <w:pPr>
        <w:spacing w:line="360" w:lineRule="auto"/>
        <w:jc w:val="both"/>
        <w:rPr>
          <w:sz w:val="28"/>
          <w:szCs w:val="28"/>
        </w:rPr>
      </w:pPr>
      <w:r>
        <w:rPr>
          <w:sz w:val="28"/>
          <w:szCs w:val="28"/>
        </w:rPr>
        <w:lastRenderedPageBreak/>
        <w:t>Writers</w:t>
      </w:r>
    </w:p>
    <w:p w:rsidR="009C2264" w:rsidRDefault="006E4340" w:rsidP="00DD10AE">
      <w:pPr>
        <w:spacing w:line="360" w:lineRule="auto"/>
        <w:jc w:val="both"/>
        <w:rPr>
          <w:sz w:val="28"/>
          <w:szCs w:val="28"/>
        </w:rPr>
      </w:pPr>
      <w:r>
        <w:rPr>
          <w:sz w:val="28"/>
          <w:szCs w:val="28"/>
        </w:rPr>
        <w:t xml:space="preserve">The presentation of writers here is not </w:t>
      </w:r>
      <w:proofErr w:type="spellStart"/>
      <w:r>
        <w:rPr>
          <w:sz w:val="28"/>
          <w:szCs w:val="28"/>
        </w:rPr>
        <w:t>contentwise</w:t>
      </w:r>
      <w:proofErr w:type="spellEnd"/>
      <w:r>
        <w:rPr>
          <w:sz w:val="28"/>
          <w:szCs w:val="28"/>
        </w:rPr>
        <w:t>. The point is to inform students about the literary productions of a couple of writers in the four countries under discussion.</w:t>
      </w:r>
    </w:p>
    <w:p w:rsidR="009C2264" w:rsidRDefault="009C2264" w:rsidP="00DD10AE">
      <w:pPr>
        <w:spacing w:line="360" w:lineRule="auto"/>
        <w:jc w:val="both"/>
        <w:rPr>
          <w:sz w:val="28"/>
          <w:szCs w:val="28"/>
        </w:rPr>
      </w:pPr>
      <w:r>
        <w:rPr>
          <w:sz w:val="28"/>
          <w:szCs w:val="28"/>
        </w:rPr>
        <w:t>South Africa</w:t>
      </w:r>
    </w:p>
    <w:p w:rsidR="006E4340" w:rsidRPr="006E4340" w:rsidRDefault="006E4340" w:rsidP="00DD10AE">
      <w:pPr>
        <w:spacing w:line="360" w:lineRule="auto"/>
        <w:jc w:val="both"/>
        <w:rPr>
          <w:b/>
          <w:sz w:val="28"/>
          <w:szCs w:val="28"/>
        </w:rPr>
      </w:pPr>
      <w:r w:rsidRPr="006E4340">
        <w:rPr>
          <w:b/>
          <w:sz w:val="28"/>
          <w:szCs w:val="28"/>
        </w:rPr>
        <w:t>Bessie Head</w:t>
      </w:r>
    </w:p>
    <w:p w:rsidR="006E4340" w:rsidRDefault="006E4340" w:rsidP="00DD10AE">
      <w:pPr>
        <w:spacing w:line="360" w:lineRule="auto"/>
        <w:jc w:val="both"/>
        <w:rPr>
          <w:sz w:val="28"/>
          <w:szCs w:val="28"/>
        </w:rPr>
      </w:pPr>
      <w:r w:rsidRPr="006E4340">
        <w:rPr>
          <w:i/>
          <w:sz w:val="28"/>
          <w:szCs w:val="28"/>
        </w:rPr>
        <w:t>When Rain Clouds Gather</w:t>
      </w:r>
      <w:r>
        <w:rPr>
          <w:sz w:val="28"/>
          <w:szCs w:val="28"/>
        </w:rPr>
        <w:t>, 1968</w:t>
      </w:r>
    </w:p>
    <w:p w:rsidR="006E4340" w:rsidRDefault="006E4340" w:rsidP="00DD10AE">
      <w:pPr>
        <w:spacing w:line="360" w:lineRule="auto"/>
        <w:jc w:val="both"/>
        <w:rPr>
          <w:sz w:val="28"/>
          <w:szCs w:val="28"/>
        </w:rPr>
      </w:pPr>
      <w:proofErr w:type="spellStart"/>
      <w:r w:rsidRPr="006E4340">
        <w:rPr>
          <w:i/>
          <w:sz w:val="28"/>
          <w:szCs w:val="28"/>
        </w:rPr>
        <w:t>Maru</w:t>
      </w:r>
      <w:proofErr w:type="spellEnd"/>
      <w:r>
        <w:rPr>
          <w:sz w:val="28"/>
          <w:szCs w:val="28"/>
        </w:rPr>
        <w:t>, 1971</w:t>
      </w:r>
    </w:p>
    <w:p w:rsidR="006E4340" w:rsidRDefault="006E4340" w:rsidP="00DD10AE">
      <w:pPr>
        <w:spacing w:line="360" w:lineRule="auto"/>
        <w:jc w:val="both"/>
        <w:rPr>
          <w:sz w:val="28"/>
          <w:szCs w:val="28"/>
        </w:rPr>
      </w:pPr>
      <w:r w:rsidRPr="006E4340">
        <w:rPr>
          <w:i/>
          <w:sz w:val="28"/>
          <w:szCs w:val="28"/>
        </w:rPr>
        <w:t>A Question of Power</w:t>
      </w:r>
      <w:r>
        <w:rPr>
          <w:sz w:val="28"/>
          <w:szCs w:val="28"/>
        </w:rPr>
        <w:t>, 1973</w:t>
      </w:r>
    </w:p>
    <w:p w:rsidR="006E4340" w:rsidRPr="003C1E13" w:rsidRDefault="006E4340" w:rsidP="00DD10AE">
      <w:pPr>
        <w:spacing w:line="360" w:lineRule="auto"/>
        <w:jc w:val="both"/>
        <w:rPr>
          <w:b/>
          <w:sz w:val="28"/>
          <w:szCs w:val="28"/>
        </w:rPr>
      </w:pPr>
      <w:r w:rsidRPr="003C1E13">
        <w:rPr>
          <w:b/>
          <w:sz w:val="28"/>
          <w:szCs w:val="28"/>
        </w:rPr>
        <w:t>John Maxwell Coetzee</w:t>
      </w:r>
    </w:p>
    <w:p w:rsidR="006E4340" w:rsidRDefault="006E4340" w:rsidP="00DD10AE">
      <w:pPr>
        <w:spacing w:line="360" w:lineRule="auto"/>
        <w:jc w:val="both"/>
        <w:rPr>
          <w:sz w:val="28"/>
          <w:szCs w:val="28"/>
        </w:rPr>
      </w:pPr>
      <w:r w:rsidRPr="003C1E13">
        <w:rPr>
          <w:i/>
          <w:sz w:val="28"/>
          <w:szCs w:val="28"/>
        </w:rPr>
        <w:t>Waiting for the Barbarians</w:t>
      </w:r>
      <w:r>
        <w:rPr>
          <w:sz w:val="28"/>
          <w:szCs w:val="28"/>
        </w:rPr>
        <w:t>, 1980</w:t>
      </w:r>
    </w:p>
    <w:p w:rsidR="006E4340" w:rsidRDefault="006E4340" w:rsidP="00DD10AE">
      <w:pPr>
        <w:spacing w:line="360" w:lineRule="auto"/>
        <w:jc w:val="both"/>
        <w:rPr>
          <w:sz w:val="28"/>
          <w:szCs w:val="28"/>
        </w:rPr>
      </w:pPr>
      <w:r w:rsidRPr="003C1E13">
        <w:rPr>
          <w:i/>
          <w:sz w:val="28"/>
          <w:szCs w:val="28"/>
        </w:rPr>
        <w:t>Disgrace</w:t>
      </w:r>
      <w:r>
        <w:rPr>
          <w:sz w:val="28"/>
          <w:szCs w:val="28"/>
        </w:rPr>
        <w:t>, 1999</w:t>
      </w:r>
    </w:p>
    <w:p w:rsidR="006E4340" w:rsidRDefault="006E4340" w:rsidP="00DD10AE">
      <w:pPr>
        <w:spacing w:line="360" w:lineRule="auto"/>
        <w:jc w:val="both"/>
        <w:rPr>
          <w:sz w:val="28"/>
          <w:szCs w:val="28"/>
        </w:rPr>
      </w:pPr>
      <w:r w:rsidRPr="003C1E13">
        <w:rPr>
          <w:i/>
          <w:sz w:val="28"/>
          <w:szCs w:val="28"/>
        </w:rPr>
        <w:t>Elisabeth Costello</w:t>
      </w:r>
      <w:r>
        <w:rPr>
          <w:sz w:val="28"/>
          <w:szCs w:val="28"/>
        </w:rPr>
        <w:t>, 2003</w:t>
      </w:r>
    </w:p>
    <w:p w:rsidR="006E4340" w:rsidRDefault="006E4340" w:rsidP="00DD10AE">
      <w:pPr>
        <w:spacing w:line="360" w:lineRule="auto"/>
        <w:jc w:val="both"/>
        <w:rPr>
          <w:sz w:val="28"/>
          <w:szCs w:val="28"/>
        </w:rPr>
      </w:pPr>
      <w:r w:rsidRPr="003C1E13">
        <w:rPr>
          <w:i/>
          <w:sz w:val="28"/>
          <w:szCs w:val="28"/>
        </w:rPr>
        <w:t>The Childhood of Jesus</w:t>
      </w:r>
      <w:r>
        <w:rPr>
          <w:sz w:val="28"/>
          <w:szCs w:val="28"/>
        </w:rPr>
        <w:t>, 2003</w:t>
      </w:r>
    </w:p>
    <w:p w:rsidR="003C1E13" w:rsidRPr="003C1E13" w:rsidRDefault="003C1E13" w:rsidP="00DD10AE">
      <w:pPr>
        <w:spacing w:line="360" w:lineRule="auto"/>
        <w:jc w:val="both"/>
        <w:rPr>
          <w:b/>
          <w:sz w:val="28"/>
          <w:szCs w:val="28"/>
        </w:rPr>
      </w:pPr>
      <w:r w:rsidRPr="003C1E13">
        <w:rPr>
          <w:b/>
          <w:sz w:val="28"/>
          <w:szCs w:val="28"/>
        </w:rPr>
        <w:t>Andre Brink</w:t>
      </w:r>
    </w:p>
    <w:p w:rsidR="003C1E13" w:rsidRDefault="003C1E13" w:rsidP="00DD10AE">
      <w:pPr>
        <w:spacing w:line="360" w:lineRule="auto"/>
        <w:jc w:val="both"/>
        <w:rPr>
          <w:sz w:val="28"/>
          <w:szCs w:val="28"/>
        </w:rPr>
      </w:pPr>
      <w:r w:rsidRPr="003C1E13">
        <w:rPr>
          <w:i/>
          <w:sz w:val="28"/>
          <w:szCs w:val="28"/>
        </w:rPr>
        <w:t>Looking on Darkness</w:t>
      </w:r>
      <w:r>
        <w:rPr>
          <w:sz w:val="28"/>
          <w:szCs w:val="28"/>
        </w:rPr>
        <w:t>, 1974</w:t>
      </w:r>
    </w:p>
    <w:p w:rsidR="003C1E13" w:rsidRDefault="003C1E13" w:rsidP="00DD10AE">
      <w:pPr>
        <w:spacing w:line="360" w:lineRule="auto"/>
        <w:jc w:val="both"/>
        <w:rPr>
          <w:sz w:val="28"/>
          <w:szCs w:val="28"/>
        </w:rPr>
      </w:pPr>
      <w:r w:rsidRPr="003C1E13">
        <w:rPr>
          <w:i/>
          <w:sz w:val="28"/>
          <w:szCs w:val="28"/>
        </w:rPr>
        <w:t>A Dry White Season</w:t>
      </w:r>
      <w:r>
        <w:rPr>
          <w:sz w:val="28"/>
          <w:szCs w:val="28"/>
        </w:rPr>
        <w:t>, 1979</w:t>
      </w:r>
    </w:p>
    <w:p w:rsidR="003C1E13" w:rsidRDefault="003C1E13" w:rsidP="00DD10AE">
      <w:pPr>
        <w:spacing w:line="360" w:lineRule="auto"/>
        <w:jc w:val="both"/>
        <w:rPr>
          <w:sz w:val="28"/>
          <w:szCs w:val="28"/>
        </w:rPr>
      </w:pPr>
      <w:r w:rsidRPr="003C1E13">
        <w:rPr>
          <w:i/>
          <w:sz w:val="28"/>
          <w:szCs w:val="28"/>
        </w:rPr>
        <w:t>A Chain of Voices</w:t>
      </w:r>
      <w:r>
        <w:rPr>
          <w:sz w:val="28"/>
          <w:szCs w:val="28"/>
        </w:rPr>
        <w:t>, 1981</w:t>
      </w:r>
    </w:p>
    <w:p w:rsidR="003C1E13" w:rsidRDefault="003C1E13" w:rsidP="00DD10AE">
      <w:pPr>
        <w:spacing w:line="360" w:lineRule="auto"/>
        <w:jc w:val="both"/>
        <w:rPr>
          <w:sz w:val="28"/>
          <w:szCs w:val="28"/>
        </w:rPr>
      </w:pPr>
      <w:proofErr w:type="spellStart"/>
      <w:r w:rsidRPr="003C1E13">
        <w:rPr>
          <w:i/>
          <w:sz w:val="28"/>
          <w:szCs w:val="28"/>
        </w:rPr>
        <w:t>Rumours</w:t>
      </w:r>
      <w:proofErr w:type="spellEnd"/>
      <w:r w:rsidRPr="003C1E13">
        <w:rPr>
          <w:i/>
          <w:sz w:val="28"/>
          <w:szCs w:val="28"/>
        </w:rPr>
        <w:t xml:space="preserve"> of Rain</w:t>
      </w:r>
      <w:r>
        <w:rPr>
          <w:sz w:val="28"/>
          <w:szCs w:val="28"/>
        </w:rPr>
        <w:t>, 1978</w:t>
      </w:r>
    </w:p>
    <w:p w:rsidR="003C1E13" w:rsidRPr="003C1E13" w:rsidRDefault="003C1E13" w:rsidP="00DD10AE">
      <w:pPr>
        <w:spacing w:line="360" w:lineRule="auto"/>
        <w:jc w:val="both"/>
        <w:rPr>
          <w:b/>
          <w:sz w:val="28"/>
          <w:szCs w:val="28"/>
        </w:rPr>
      </w:pPr>
      <w:proofErr w:type="spellStart"/>
      <w:r w:rsidRPr="003C1E13">
        <w:rPr>
          <w:b/>
          <w:sz w:val="28"/>
          <w:szCs w:val="28"/>
        </w:rPr>
        <w:lastRenderedPageBreak/>
        <w:t>Zakes</w:t>
      </w:r>
      <w:proofErr w:type="spellEnd"/>
      <w:r w:rsidRPr="003C1E13">
        <w:rPr>
          <w:b/>
          <w:sz w:val="28"/>
          <w:szCs w:val="28"/>
        </w:rPr>
        <w:t xml:space="preserve"> </w:t>
      </w:r>
      <w:proofErr w:type="spellStart"/>
      <w:r w:rsidRPr="003C1E13">
        <w:rPr>
          <w:b/>
          <w:sz w:val="28"/>
          <w:szCs w:val="28"/>
        </w:rPr>
        <w:t>Mda</w:t>
      </w:r>
      <w:proofErr w:type="spellEnd"/>
    </w:p>
    <w:p w:rsidR="003C1E13" w:rsidRDefault="003C1E13" w:rsidP="00DD10AE">
      <w:pPr>
        <w:spacing w:line="360" w:lineRule="auto"/>
        <w:jc w:val="both"/>
        <w:rPr>
          <w:sz w:val="28"/>
          <w:szCs w:val="28"/>
        </w:rPr>
      </w:pPr>
      <w:r w:rsidRPr="003C1E13">
        <w:rPr>
          <w:i/>
          <w:sz w:val="28"/>
          <w:szCs w:val="28"/>
        </w:rPr>
        <w:t xml:space="preserve">The Sculptors of </w:t>
      </w:r>
      <w:proofErr w:type="spellStart"/>
      <w:r w:rsidRPr="003C1E13">
        <w:rPr>
          <w:i/>
          <w:sz w:val="28"/>
          <w:szCs w:val="28"/>
        </w:rPr>
        <w:t>Mapungubwe</w:t>
      </w:r>
      <w:proofErr w:type="spellEnd"/>
      <w:r>
        <w:rPr>
          <w:sz w:val="28"/>
          <w:szCs w:val="28"/>
        </w:rPr>
        <w:t>, 2012</w:t>
      </w:r>
    </w:p>
    <w:p w:rsidR="003C1E13" w:rsidRDefault="003C1E13" w:rsidP="00DD10AE">
      <w:pPr>
        <w:spacing w:line="360" w:lineRule="auto"/>
        <w:jc w:val="both"/>
        <w:rPr>
          <w:sz w:val="28"/>
          <w:szCs w:val="28"/>
        </w:rPr>
      </w:pPr>
      <w:r w:rsidRPr="003C1E13">
        <w:rPr>
          <w:i/>
          <w:sz w:val="28"/>
          <w:szCs w:val="28"/>
        </w:rPr>
        <w:t>Let us Play</w:t>
      </w:r>
      <w:r>
        <w:rPr>
          <w:sz w:val="28"/>
          <w:szCs w:val="28"/>
        </w:rPr>
        <w:t>, 1998</w:t>
      </w:r>
    </w:p>
    <w:p w:rsidR="003C1E13" w:rsidRPr="003C1E13" w:rsidRDefault="003C1E13" w:rsidP="00DD10AE">
      <w:pPr>
        <w:spacing w:line="360" w:lineRule="auto"/>
        <w:jc w:val="both"/>
        <w:rPr>
          <w:b/>
          <w:sz w:val="28"/>
          <w:szCs w:val="28"/>
        </w:rPr>
      </w:pPr>
      <w:r w:rsidRPr="003C1E13">
        <w:rPr>
          <w:b/>
          <w:sz w:val="28"/>
          <w:szCs w:val="28"/>
        </w:rPr>
        <w:t xml:space="preserve">Nadine </w:t>
      </w:r>
      <w:proofErr w:type="spellStart"/>
      <w:r w:rsidRPr="003C1E13">
        <w:rPr>
          <w:b/>
          <w:sz w:val="28"/>
          <w:szCs w:val="28"/>
        </w:rPr>
        <w:t>Gordimer</w:t>
      </w:r>
      <w:proofErr w:type="spellEnd"/>
    </w:p>
    <w:p w:rsidR="003C1E13" w:rsidRDefault="003C1E13" w:rsidP="00DD10AE">
      <w:pPr>
        <w:spacing w:line="360" w:lineRule="auto"/>
        <w:jc w:val="both"/>
        <w:rPr>
          <w:sz w:val="28"/>
          <w:szCs w:val="28"/>
        </w:rPr>
      </w:pPr>
      <w:r w:rsidRPr="003C1E13">
        <w:rPr>
          <w:i/>
          <w:sz w:val="28"/>
          <w:szCs w:val="28"/>
        </w:rPr>
        <w:t>The House Gun</w:t>
      </w:r>
      <w:r>
        <w:rPr>
          <w:sz w:val="28"/>
          <w:szCs w:val="28"/>
        </w:rPr>
        <w:t>, 1998</w:t>
      </w:r>
    </w:p>
    <w:p w:rsidR="003C1E13" w:rsidRDefault="003C1E13" w:rsidP="00DD10AE">
      <w:pPr>
        <w:spacing w:line="360" w:lineRule="auto"/>
        <w:jc w:val="both"/>
        <w:rPr>
          <w:sz w:val="28"/>
          <w:szCs w:val="28"/>
        </w:rPr>
      </w:pPr>
      <w:r w:rsidRPr="003C1E13">
        <w:rPr>
          <w:i/>
          <w:sz w:val="28"/>
          <w:szCs w:val="28"/>
        </w:rPr>
        <w:t>The Conservationist</w:t>
      </w:r>
      <w:r>
        <w:rPr>
          <w:sz w:val="28"/>
          <w:szCs w:val="28"/>
        </w:rPr>
        <w:t>, 1974</w:t>
      </w:r>
    </w:p>
    <w:p w:rsidR="003C1E13" w:rsidRDefault="003C1E13" w:rsidP="00DD10AE">
      <w:pPr>
        <w:spacing w:line="360" w:lineRule="auto"/>
        <w:jc w:val="both"/>
        <w:rPr>
          <w:sz w:val="28"/>
          <w:szCs w:val="28"/>
        </w:rPr>
      </w:pPr>
      <w:r w:rsidRPr="003C1E13">
        <w:rPr>
          <w:i/>
          <w:sz w:val="28"/>
          <w:szCs w:val="28"/>
        </w:rPr>
        <w:t>Burger’s Daughter</w:t>
      </w:r>
      <w:r>
        <w:rPr>
          <w:sz w:val="28"/>
          <w:szCs w:val="28"/>
        </w:rPr>
        <w:t>, 1979</w:t>
      </w:r>
    </w:p>
    <w:p w:rsidR="003C1E13" w:rsidRDefault="003C1E13" w:rsidP="00DD10AE">
      <w:pPr>
        <w:spacing w:line="360" w:lineRule="auto"/>
        <w:jc w:val="both"/>
        <w:rPr>
          <w:sz w:val="28"/>
          <w:szCs w:val="28"/>
        </w:rPr>
      </w:pPr>
      <w:r w:rsidRPr="003C1E13">
        <w:rPr>
          <w:i/>
          <w:sz w:val="28"/>
          <w:szCs w:val="28"/>
        </w:rPr>
        <w:t>July’s People</w:t>
      </w:r>
      <w:r>
        <w:rPr>
          <w:sz w:val="28"/>
          <w:szCs w:val="28"/>
        </w:rPr>
        <w:t>, 1981</w:t>
      </w:r>
    </w:p>
    <w:p w:rsidR="009C2264" w:rsidRDefault="009C2264" w:rsidP="00DD10AE">
      <w:pPr>
        <w:spacing w:line="360" w:lineRule="auto"/>
        <w:jc w:val="both"/>
        <w:rPr>
          <w:sz w:val="28"/>
          <w:szCs w:val="28"/>
        </w:rPr>
      </w:pPr>
      <w:r>
        <w:rPr>
          <w:sz w:val="28"/>
          <w:szCs w:val="28"/>
        </w:rPr>
        <w:t>Nigeria</w:t>
      </w:r>
    </w:p>
    <w:p w:rsidR="009C2264" w:rsidRPr="006E4340" w:rsidRDefault="009C2264" w:rsidP="00DD10AE">
      <w:pPr>
        <w:spacing w:line="360" w:lineRule="auto"/>
        <w:jc w:val="both"/>
        <w:rPr>
          <w:b/>
          <w:sz w:val="28"/>
          <w:szCs w:val="28"/>
        </w:rPr>
      </w:pPr>
      <w:r w:rsidRPr="006E4340">
        <w:rPr>
          <w:b/>
          <w:sz w:val="28"/>
          <w:szCs w:val="28"/>
        </w:rPr>
        <w:t xml:space="preserve">Ben </w:t>
      </w:r>
      <w:proofErr w:type="spellStart"/>
      <w:r w:rsidRPr="006E4340">
        <w:rPr>
          <w:b/>
          <w:sz w:val="28"/>
          <w:szCs w:val="28"/>
        </w:rPr>
        <w:t>Okri</w:t>
      </w:r>
      <w:proofErr w:type="spellEnd"/>
    </w:p>
    <w:p w:rsidR="009C2264" w:rsidRDefault="009C2264" w:rsidP="00DD10AE">
      <w:pPr>
        <w:spacing w:line="360" w:lineRule="auto"/>
        <w:jc w:val="both"/>
        <w:rPr>
          <w:sz w:val="28"/>
          <w:szCs w:val="28"/>
        </w:rPr>
      </w:pPr>
      <w:r w:rsidRPr="009C2264">
        <w:rPr>
          <w:i/>
          <w:sz w:val="28"/>
          <w:szCs w:val="28"/>
        </w:rPr>
        <w:t>The Famished Road</w:t>
      </w:r>
      <w:r>
        <w:rPr>
          <w:sz w:val="28"/>
          <w:szCs w:val="28"/>
        </w:rPr>
        <w:t>, 1991</w:t>
      </w:r>
    </w:p>
    <w:p w:rsidR="009C2264" w:rsidRDefault="009C2264" w:rsidP="00DD10AE">
      <w:pPr>
        <w:spacing w:line="360" w:lineRule="auto"/>
        <w:jc w:val="both"/>
        <w:rPr>
          <w:sz w:val="28"/>
          <w:szCs w:val="28"/>
        </w:rPr>
      </w:pPr>
      <w:r w:rsidRPr="009C2264">
        <w:rPr>
          <w:i/>
          <w:sz w:val="28"/>
          <w:szCs w:val="28"/>
        </w:rPr>
        <w:t>The Age of Magic</w:t>
      </w:r>
      <w:r>
        <w:rPr>
          <w:sz w:val="28"/>
          <w:szCs w:val="28"/>
        </w:rPr>
        <w:t>, 2014</w:t>
      </w:r>
    </w:p>
    <w:p w:rsidR="009C2264" w:rsidRDefault="009C2264" w:rsidP="00DD10AE">
      <w:pPr>
        <w:spacing w:line="360" w:lineRule="auto"/>
        <w:jc w:val="both"/>
        <w:rPr>
          <w:sz w:val="28"/>
          <w:szCs w:val="28"/>
        </w:rPr>
      </w:pPr>
      <w:r w:rsidRPr="009C2264">
        <w:rPr>
          <w:i/>
          <w:sz w:val="28"/>
          <w:szCs w:val="28"/>
        </w:rPr>
        <w:t>A Time for New Dreams</w:t>
      </w:r>
      <w:r>
        <w:rPr>
          <w:sz w:val="28"/>
          <w:szCs w:val="28"/>
        </w:rPr>
        <w:t>, 2011</w:t>
      </w:r>
    </w:p>
    <w:p w:rsidR="009C2264" w:rsidRDefault="009C2264" w:rsidP="00DD10AE">
      <w:pPr>
        <w:spacing w:line="360" w:lineRule="auto"/>
        <w:jc w:val="both"/>
        <w:rPr>
          <w:sz w:val="28"/>
          <w:szCs w:val="28"/>
        </w:rPr>
      </w:pPr>
      <w:r w:rsidRPr="009C2264">
        <w:rPr>
          <w:i/>
          <w:sz w:val="28"/>
          <w:szCs w:val="28"/>
        </w:rPr>
        <w:t>An African Elegy</w:t>
      </w:r>
      <w:r>
        <w:rPr>
          <w:sz w:val="28"/>
          <w:szCs w:val="28"/>
        </w:rPr>
        <w:t>, 1992</w:t>
      </w:r>
    </w:p>
    <w:p w:rsidR="009C2264" w:rsidRDefault="009C2264" w:rsidP="00DD10AE">
      <w:pPr>
        <w:spacing w:line="360" w:lineRule="auto"/>
        <w:jc w:val="both"/>
        <w:rPr>
          <w:sz w:val="28"/>
          <w:szCs w:val="28"/>
        </w:rPr>
      </w:pPr>
      <w:r w:rsidRPr="009C2264">
        <w:rPr>
          <w:i/>
          <w:sz w:val="28"/>
          <w:szCs w:val="28"/>
        </w:rPr>
        <w:t>Mental Fight</w:t>
      </w:r>
      <w:r>
        <w:rPr>
          <w:sz w:val="28"/>
          <w:szCs w:val="28"/>
        </w:rPr>
        <w:t>, 1999</w:t>
      </w:r>
    </w:p>
    <w:p w:rsidR="00CE557E" w:rsidRPr="00CE557E" w:rsidRDefault="00CE557E" w:rsidP="00DD10AE">
      <w:pPr>
        <w:spacing w:line="360" w:lineRule="auto"/>
        <w:jc w:val="both"/>
        <w:rPr>
          <w:b/>
          <w:sz w:val="28"/>
          <w:szCs w:val="28"/>
        </w:rPr>
      </w:pPr>
      <w:proofErr w:type="spellStart"/>
      <w:r w:rsidRPr="00CE557E">
        <w:rPr>
          <w:b/>
          <w:sz w:val="28"/>
          <w:szCs w:val="28"/>
        </w:rPr>
        <w:t>Wole</w:t>
      </w:r>
      <w:proofErr w:type="spellEnd"/>
      <w:r w:rsidRPr="00CE557E">
        <w:rPr>
          <w:b/>
          <w:sz w:val="28"/>
          <w:szCs w:val="28"/>
        </w:rPr>
        <w:t xml:space="preserve"> Soyinka</w:t>
      </w:r>
    </w:p>
    <w:p w:rsidR="00CE557E" w:rsidRDefault="00CE557E" w:rsidP="00DD10AE">
      <w:pPr>
        <w:spacing w:line="360" w:lineRule="auto"/>
        <w:jc w:val="both"/>
        <w:rPr>
          <w:sz w:val="28"/>
          <w:szCs w:val="28"/>
        </w:rPr>
      </w:pPr>
      <w:r w:rsidRPr="00CE557E">
        <w:rPr>
          <w:i/>
          <w:sz w:val="28"/>
          <w:szCs w:val="28"/>
        </w:rPr>
        <w:t>Season of Anomy</w:t>
      </w:r>
      <w:r>
        <w:rPr>
          <w:sz w:val="28"/>
          <w:szCs w:val="28"/>
        </w:rPr>
        <w:t>, 1972</w:t>
      </w:r>
    </w:p>
    <w:p w:rsidR="00CE557E" w:rsidRDefault="00CE557E" w:rsidP="00DD10AE">
      <w:pPr>
        <w:spacing w:line="360" w:lineRule="auto"/>
        <w:jc w:val="both"/>
        <w:rPr>
          <w:sz w:val="28"/>
          <w:szCs w:val="28"/>
        </w:rPr>
      </w:pPr>
      <w:proofErr w:type="spellStart"/>
      <w:r w:rsidRPr="00CE557E">
        <w:rPr>
          <w:i/>
          <w:sz w:val="28"/>
          <w:szCs w:val="28"/>
        </w:rPr>
        <w:t>Alapata</w:t>
      </w:r>
      <w:proofErr w:type="spellEnd"/>
      <w:r w:rsidRPr="00CE557E">
        <w:rPr>
          <w:i/>
          <w:sz w:val="28"/>
          <w:szCs w:val="28"/>
        </w:rPr>
        <w:t xml:space="preserve"> </w:t>
      </w:r>
      <w:proofErr w:type="spellStart"/>
      <w:r w:rsidRPr="00CE557E">
        <w:rPr>
          <w:i/>
          <w:sz w:val="28"/>
          <w:szCs w:val="28"/>
        </w:rPr>
        <w:t>Apata</w:t>
      </w:r>
      <w:proofErr w:type="spellEnd"/>
      <w:r>
        <w:rPr>
          <w:sz w:val="28"/>
          <w:szCs w:val="28"/>
        </w:rPr>
        <w:t>, 2011</w:t>
      </w:r>
    </w:p>
    <w:p w:rsidR="00CE557E" w:rsidRDefault="00CE557E" w:rsidP="00DD10AE">
      <w:pPr>
        <w:spacing w:line="360" w:lineRule="auto"/>
        <w:jc w:val="both"/>
        <w:rPr>
          <w:sz w:val="28"/>
          <w:szCs w:val="28"/>
        </w:rPr>
      </w:pPr>
      <w:r w:rsidRPr="00CE557E">
        <w:rPr>
          <w:i/>
          <w:sz w:val="28"/>
          <w:szCs w:val="28"/>
        </w:rPr>
        <w:lastRenderedPageBreak/>
        <w:t>Mandela’s Earth and Other Poems</w:t>
      </w:r>
      <w:r>
        <w:rPr>
          <w:sz w:val="28"/>
          <w:szCs w:val="28"/>
        </w:rPr>
        <w:t>, 1988</w:t>
      </w:r>
    </w:p>
    <w:p w:rsidR="00CE557E" w:rsidRDefault="00CE557E" w:rsidP="00DD10AE">
      <w:pPr>
        <w:spacing w:line="360" w:lineRule="auto"/>
        <w:jc w:val="both"/>
        <w:rPr>
          <w:sz w:val="28"/>
          <w:szCs w:val="28"/>
        </w:rPr>
      </w:pPr>
      <w:r w:rsidRPr="00CE557E">
        <w:rPr>
          <w:i/>
          <w:sz w:val="28"/>
          <w:szCs w:val="28"/>
        </w:rPr>
        <w:t>Early Poems</w:t>
      </w:r>
      <w:r>
        <w:rPr>
          <w:sz w:val="28"/>
          <w:szCs w:val="28"/>
        </w:rPr>
        <w:t>, 1997</w:t>
      </w:r>
    </w:p>
    <w:p w:rsidR="00CE557E" w:rsidRPr="007F33EA" w:rsidRDefault="00CE557E" w:rsidP="00DD10AE">
      <w:pPr>
        <w:spacing w:line="360" w:lineRule="auto"/>
        <w:jc w:val="both"/>
        <w:rPr>
          <w:b/>
          <w:sz w:val="28"/>
          <w:szCs w:val="28"/>
        </w:rPr>
      </w:pPr>
      <w:proofErr w:type="spellStart"/>
      <w:r w:rsidRPr="007F33EA">
        <w:rPr>
          <w:b/>
          <w:sz w:val="28"/>
          <w:szCs w:val="28"/>
        </w:rPr>
        <w:t>Chimamanda</w:t>
      </w:r>
      <w:proofErr w:type="spellEnd"/>
      <w:r w:rsidRPr="007F33EA">
        <w:rPr>
          <w:b/>
          <w:sz w:val="28"/>
          <w:szCs w:val="28"/>
        </w:rPr>
        <w:t xml:space="preserve"> </w:t>
      </w:r>
      <w:proofErr w:type="spellStart"/>
      <w:r w:rsidRPr="007F33EA">
        <w:rPr>
          <w:b/>
          <w:sz w:val="28"/>
          <w:szCs w:val="28"/>
        </w:rPr>
        <w:t>Ngozi</w:t>
      </w:r>
      <w:proofErr w:type="spellEnd"/>
      <w:r w:rsidRPr="007F33EA">
        <w:rPr>
          <w:b/>
          <w:sz w:val="28"/>
          <w:szCs w:val="28"/>
        </w:rPr>
        <w:t xml:space="preserve"> </w:t>
      </w:r>
      <w:proofErr w:type="spellStart"/>
      <w:r w:rsidRPr="007F33EA">
        <w:rPr>
          <w:b/>
          <w:sz w:val="28"/>
          <w:szCs w:val="28"/>
        </w:rPr>
        <w:t>Adichie</w:t>
      </w:r>
      <w:proofErr w:type="spellEnd"/>
    </w:p>
    <w:p w:rsidR="00CE557E" w:rsidRDefault="00CE557E" w:rsidP="00DD10AE">
      <w:pPr>
        <w:spacing w:line="360" w:lineRule="auto"/>
        <w:jc w:val="both"/>
        <w:rPr>
          <w:sz w:val="28"/>
          <w:szCs w:val="28"/>
        </w:rPr>
      </w:pPr>
      <w:r w:rsidRPr="007F33EA">
        <w:rPr>
          <w:i/>
          <w:sz w:val="28"/>
          <w:szCs w:val="28"/>
        </w:rPr>
        <w:t>Purple Hibiscus</w:t>
      </w:r>
      <w:r>
        <w:rPr>
          <w:sz w:val="28"/>
          <w:szCs w:val="28"/>
        </w:rPr>
        <w:t>, 2003</w:t>
      </w:r>
    </w:p>
    <w:p w:rsidR="00CE557E" w:rsidRDefault="00CE557E" w:rsidP="00DD10AE">
      <w:pPr>
        <w:spacing w:line="360" w:lineRule="auto"/>
        <w:jc w:val="both"/>
        <w:rPr>
          <w:sz w:val="28"/>
          <w:szCs w:val="28"/>
        </w:rPr>
      </w:pPr>
      <w:r w:rsidRPr="007F33EA">
        <w:rPr>
          <w:i/>
          <w:sz w:val="28"/>
          <w:szCs w:val="28"/>
        </w:rPr>
        <w:t>Half of a Yellow Sun</w:t>
      </w:r>
      <w:r>
        <w:rPr>
          <w:sz w:val="28"/>
          <w:szCs w:val="28"/>
        </w:rPr>
        <w:t>, 2006</w:t>
      </w:r>
    </w:p>
    <w:p w:rsidR="007F33EA" w:rsidRDefault="007F33EA" w:rsidP="00DD10AE">
      <w:pPr>
        <w:spacing w:line="360" w:lineRule="auto"/>
        <w:jc w:val="both"/>
        <w:rPr>
          <w:sz w:val="28"/>
          <w:szCs w:val="28"/>
        </w:rPr>
      </w:pPr>
      <w:r w:rsidRPr="007F33EA">
        <w:rPr>
          <w:i/>
          <w:sz w:val="28"/>
          <w:szCs w:val="28"/>
        </w:rPr>
        <w:t xml:space="preserve">The Thing </w:t>
      </w:r>
      <w:proofErr w:type="gramStart"/>
      <w:r w:rsidRPr="007F33EA">
        <w:rPr>
          <w:i/>
          <w:sz w:val="28"/>
          <w:szCs w:val="28"/>
        </w:rPr>
        <w:t>Around</w:t>
      </w:r>
      <w:proofErr w:type="gramEnd"/>
      <w:r w:rsidRPr="007F33EA">
        <w:rPr>
          <w:i/>
          <w:sz w:val="28"/>
          <w:szCs w:val="28"/>
        </w:rPr>
        <w:t xml:space="preserve"> Your Neck</w:t>
      </w:r>
      <w:r>
        <w:rPr>
          <w:sz w:val="28"/>
          <w:szCs w:val="28"/>
        </w:rPr>
        <w:t>, 2009</w:t>
      </w:r>
    </w:p>
    <w:p w:rsidR="007F33EA" w:rsidRPr="007F33EA" w:rsidRDefault="007F33EA" w:rsidP="00DD10AE">
      <w:pPr>
        <w:spacing w:line="360" w:lineRule="auto"/>
        <w:jc w:val="both"/>
        <w:rPr>
          <w:b/>
          <w:sz w:val="28"/>
          <w:szCs w:val="28"/>
        </w:rPr>
      </w:pPr>
      <w:proofErr w:type="spellStart"/>
      <w:r w:rsidRPr="007F33EA">
        <w:rPr>
          <w:b/>
          <w:sz w:val="28"/>
          <w:szCs w:val="28"/>
        </w:rPr>
        <w:t>Helon</w:t>
      </w:r>
      <w:proofErr w:type="spellEnd"/>
      <w:r w:rsidRPr="007F33EA">
        <w:rPr>
          <w:b/>
          <w:sz w:val="28"/>
          <w:szCs w:val="28"/>
        </w:rPr>
        <w:t xml:space="preserve"> </w:t>
      </w:r>
      <w:proofErr w:type="spellStart"/>
      <w:r w:rsidRPr="007F33EA">
        <w:rPr>
          <w:b/>
          <w:sz w:val="28"/>
          <w:szCs w:val="28"/>
        </w:rPr>
        <w:t>Habila</w:t>
      </w:r>
      <w:proofErr w:type="spellEnd"/>
    </w:p>
    <w:p w:rsidR="007F33EA" w:rsidRDefault="007F33EA" w:rsidP="00DD10AE">
      <w:pPr>
        <w:spacing w:line="360" w:lineRule="auto"/>
        <w:jc w:val="both"/>
        <w:rPr>
          <w:sz w:val="28"/>
          <w:szCs w:val="28"/>
        </w:rPr>
      </w:pPr>
      <w:r w:rsidRPr="007F33EA">
        <w:rPr>
          <w:i/>
          <w:sz w:val="28"/>
          <w:szCs w:val="28"/>
        </w:rPr>
        <w:t>Oil on Water</w:t>
      </w:r>
      <w:r>
        <w:rPr>
          <w:sz w:val="28"/>
          <w:szCs w:val="28"/>
        </w:rPr>
        <w:t>, 2010</w:t>
      </w:r>
    </w:p>
    <w:p w:rsidR="007F33EA" w:rsidRDefault="007F33EA" w:rsidP="00DD10AE">
      <w:pPr>
        <w:spacing w:line="360" w:lineRule="auto"/>
        <w:jc w:val="both"/>
        <w:rPr>
          <w:sz w:val="28"/>
          <w:szCs w:val="28"/>
        </w:rPr>
      </w:pPr>
      <w:r w:rsidRPr="007F33EA">
        <w:rPr>
          <w:i/>
          <w:sz w:val="28"/>
          <w:szCs w:val="28"/>
        </w:rPr>
        <w:t>Measuring Time</w:t>
      </w:r>
      <w:r>
        <w:rPr>
          <w:sz w:val="28"/>
          <w:szCs w:val="28"/>
        </w:rPr>
        <w:t>, 2007</w:t>
      </w:r>
    </w:p>
    <w:p w:rsidR="007F33EA" w:rsidRDefault="007F33EA" w:rsidP="00DD10AE">
      <w:pPr>
        <w:spacing w:line="360" w:lineRule="auto"/>
        <w:jc w:val="both"/>
        <w:rPr>
          <w:sz w:val="28"/>
          <w:szCs w:val="28"/>
        </w:rPr>
      </w:pPr>
      <w:r w:rsidRPr="007F33EA">
        <w:rPr>
          <w:i/>
          <w:sz w:val="28"/>
          <w:szCs w:val="28"/>
        </w:rPr>
        <w:t>Waiting for an Angel</w:t>
      </w:r>
      <w:r>
        <w:rPr>
          <w:sz w:val="28"/>
          <w:szCs w:val="28"/>
        </w:rPr>
        <w:t>, 2004</w:t>
      </w:r>
    </w:p>
    <w:p w:rsidR="009C2264" w:rsidRDefault="009C2264" w:rsidP="00DD10AE">
      <w:pPr>
        <w:spacing w:line="360" w:lineRule="auto"/>
        <w:jc w:val="both"/>
        <w:rPr>
          <w:sz w:val="28"/>
          <w:szCs w:val="28"/>
        </w:rPr>
      </w:pPr>
      <w:r>
        <w:rPr>
          <w:sz w:val="28"/>
          <w:szCs w:val="28"/>
        </w:rPr>
        <w:t>Kenya</w:t>
      </w:r>
    </w:p>
    <w:p w:rsidR="009C2264" w:rsidRPr="006E4340" w:rsidRDefault="009C2264" w:rsidP="00DD10AE">
      <w:pPr>
        <w:spacing w:line="360" w:lineRule="auto"/>
        <w:jc w:val="both"/>
        <w:rPr>
          <w:b/>
          <w:sz w:val="28"/>
          <w:szCs w:val="28"/>
        </w:rPr>
      </w:pPr>
      <w:proofErr w:type="spellStart"/>
      <w:r w:rsidRPr="006E4340">
        <w:rPr>
          <w:b/>
          <w:sz w:val="28"/>
          <w:szCs w:val="28"/>
        </w:rPr>
        <w:t>Ngugi</w:t>
      </w:r>
      <w:proofErr w:type="spellEnd"/>
      <w:r w:rsidRPr="006E4340">
        <w:rPr>
          <w:b/>
          <w:sz w:val="28"/>
          <w:szCs w:val="28"/>
        </w:rPr>
        <w:t xml:space="preserve"> </w:t>
      </w:r>
      <w:proofErr w:type="spellStart"/>
      <w:proofErr w:type="gramStart"/>
      <w:r w:rsidRPr="006E4340">
        <w:rPr>
          <w:b/>
          <w:sz w:val="28"/>
          <w:szCs w:val="28"/>
        </w:rPr>
        <w:t>wa</w:t>
      </w:r>
      <w:proofErr w:type="spellEnd"/>
      <w:proofErr w:type="gramEnd"/>
      <w:r w:rsidRPr="006E4340">
        <w:rPr>
          <w:b/>
          <w:sz w:val="28"/>
          <w:szCs w:val="28"/>
        </w:rPr>
        <w:t xml:space="preserve"> </w:t>
      </w:r>
      <w:proofErr w:type="spellStart"/>
      <w:r w:rsidRPr="006E4340">
        <w:rPr>
          <w:b/>
          <w:sz w:val="28"/>
          <w:szCs w:val="28"/>
        </w:rPr>
        <w:t>Thiong’o</w:t>
      </w:r>
      <w:proofErr w:type="spellEnd"/>
    </w:p>
    <w:p w:rsidR="009C2264" w:rsidRDefault="009C2264" w:rsidP="00DD10AE">
      <w:pPr>
        <w:spacing w:line="360" w:lineRule="auto"/>
        <w:jc w:val="both"/>
        <w:rPr>
          <w:sz w:val="28"/>
          <w:szCs w:val="28"/>
        </w:rPr>
      </w:pPr>
      <w:r w:rsidRPr="009C2264">
        <w:rPr>
          <w:i/>
          <w:sz w:val="28"/>
          <w:szCs w:val="28"/>
        </w:rPr>
        <w:t>A Grain of Wheat</w:t>
      </w:r>
      <w:r>
        <w:rPr>
          <w:sz w:val="28"/>
          <w:szCs w:val="28"/>
        </w:rPr>
        <w:t>, 1967</w:t>
      </w:r>
    </w:p>
    <w:p w:rsidR="009C2264" w:rsidRDefault="009C2264" w:rsidP="00DD10AE">
      <w:pPr>
        <w:spacing w:line="360" w:lineRule="auto"/>
        <w:jc w:val="both"/>
        <w:rPr>
          <w:sz w:val="28"/>
          <w:szCs w:val="28"/>
        </w:rPr>
      </w:pPr>
      <w:proofErr w:type="spellStart"/>
      <w:r w:rsidRPr="009C2264">
        <w:rPr>
          <w:i/>
          <w:sz w:val="28"/>
          <w:szCs w:val="28"/>
        </w:rPr>
        <w:t>Matigari</w:t>
      </w:r>
      <w:proofErr w:type="spellEnd"/>
      <w:r>
        <w:rPr>
          <w:sz w:val="28"/>
          <w:szCs w:val="28"/>
        </w:rPr>
        <w:t>, 1986</w:t>
      </w:r>
    </w:p>
    <w:p w:rsidR="009C2264" w:rsidRDefault="009C2264" w:rsidP="00DD10AE">
      <w:pPr>
        <w:spacing w:line="360" w:lineRule="auto"/>
        <w:jc w:val="both"/>
        <w:rPr>
          <w:sz w:val="28"/>
          <w:szCs w:val="28"/>
        </w:rPr>
      </w:pPr>
      <w:r w:rsidRPr="009C2264">
        <w:rPr>
          <w:i/>
          <w:sz w:val="28"/>
          <w:szCs w:val="28"/>
        </w:rPr>
        <w:t>Devil on the Cross</w:t>
      </w:r>
      <w:r>
        <w:rPr>
          <w:sz w:val="28"/>
          <w:szCs w:val="28"/>
        </w:rPr>
        <w:t>, 2006</w:t>
      </w:r>
    </w:p>
    <w:p w:rsidR="009C2264" w:rsidRPr="006E4340" w:rsidRDefault="009C2264" w:rsidP="00DD10AE">
      <w:pPr>
        <w:spacing w:line="360" w:lineRule="auto"/>
        <w:jc w:val="both"/>
        <w:rPr>
          <w:b/>
          <w:sz w:val="28"/>
          <w:szCs w:val="28"/>
        </w:rPr>
      </w:pPr>
      <w:proofErr w:type="spellStart"/>
      <w:r w:rsidRPr="006E4340">
        <w:rPr>
          <w:b/>
          <w:sz w:val="28"/>
          <w:szCs w:val="28"/>
        </w:rPr>
        <w:t>Mukoma</w:t>
      </w:r>
      <w:proofErr w:type="spellEnd"/>
      <w:r w:rsidRPr="006E4340">
        <w:rPr>
          <w:b/>
          <w:sz w:val="28"/>
          <w:szCs w:val="28"/>
        </w:rPr>
        <w:t xml:space="preserve"> </w:t>
      </w:r>
      <w:proofErr w:type="spellStart"/>
      <w:proofErr w:type="gramStart"/>
      <w:r w:rsidRPr="006E4340">
        <w:rPr>
          <w:b/>
          <w:sz w:val="28"/>
          <w:szCs w:val="28"/>
        </w:rPr>
        <w:t>wa</w:t>
      </w:r>
      <w:proofErr w:type="spellEnd"/>
      <w:proofErr w:type="gramEnd"/>
      <w:r w:rsidRPr="006E4340">
        <w:rPr>
          <w:b/>
          <w:sz w:val="28"/>
          <w:szCs w:val="28"/>
        </w:rPr>
        <w:t xml:space="preserve"> </w:t>
      </w:r>
      <w:proofErr w:type="spellStart"/>
      <w:r w:rsidRPr="006E4340">
        <w:rPr>
          <w:b/>
          <w:sz w:val="28"/>
          <w:szCs w:val="28"/>
        </w:rPr>
        <w:t>Ngugi</w:t>
      </w:r>
      <w:proofErr w:type="spellEnd"/>
    </w:p>
    <w:p w:rsidR="009C2264" w:rsidRDefault="009C2264" w:rsidP="00DD10AE">
      <w:pPr>
        <w:spacing w:line="360" w:lineRule="auto"/>
        <w:jc w:val="both"/>
        <w:rPr>
          <w:sz w:val="28"/>
          <w:szCs w:val="28"/>
        </w:rPr>
      </w:pPr>
      <w:r w:rsidRPr="009C2264">
        <w:rPr>
          <w:i/>
          <w:sz w:val="28"/>
          <w:szCs w:val="28"/>
        </w:rPr>
        <w:t>Black Star Nairobi</w:t>
      </w:r>
      <w:r>
        <w:rPr>
          <w:sz w:val="28"/>
          <w:szCs w:val="28"/>
        </w:rPr>
        <w:t>, 2013</w:t>
      </w:r>
    </w:p>
    <w:p w:rsidR="009C2264" w:rsidRDefault="009C2264" w:rsidP="00DD10AE">
      <w:pPr>
        <w:spacing w:line="360" w:lineRule="auto"/>
        <w:jc w:val="both"/>
        <w:rPr>
          <w:sz w:val="28"/>
          <w:szCs w:val="28"/>
        </w:rPr>
      </w:pPr>
      <w:r w:rsidRPr="009C2264">
        <w:rPr>
          <w:i/>
          <w:sz w:val="28"/>
          <w:szCs w:val="28"/>
        </w:rPr>
        <w:t>Nairobi Heat</w:t>
      </w:r>
      <w:r>
        <w:rPr>
          <w:sz w:val="28"/>
          <w:szCs w:val="28"/>
        </w:rPr>
        <w:t>, 2009</w:t>
      </w:r>
    </w:p>
    <w:p w:rsidR="009C2264" w:rsidRDefault="009C2264" w:rsidP="00DD10AE">
      <w:pPr>
        <w:spacing w:line="360" w:lineRule="auto"/>
        <w:jc w:val="both"/>
        <w:rPr>
          <w:sz w:val="28"/>
          <w:szCs w:val="28"/>
        </w:rPr>
      </w:pPr>
      <w:r w:rsidRPr="009C2264">
        <w:rPr>
          <w:i/>
          <w:sz w:val="28"/>
          <w:szCs w:val="28"/>
        </w:rPr>
        <w:lastRenderedPageBreak/>
        <w:t>Hurling Words at Consciousness</w:t>
      </w:r>
      <w:r>
        <w:rPr>
          <w:sz w:val="28"/>
          <w:szCs w:val="28"/>
        </w:rPr>
        <w:t>, 2006</w:t>
      </w:r>
    </w:p>
    <w:p w:rsidR="00F2484C" w:rsidRPr="00CE557E" w:rsidRDefault="00F2484C" w:rsidP="00DD10AE">
      <w:pPr>
        <w:spacing w:line="360" w:lineRule="auto"/>
        <w:jc w:val="both"/>
        <w:rPr>
          <w:b/>
          <w:sz w:val="28"/>
          <w:szCs w:val="28"/>
        </w:rPr>
      </w:pPr>
      <w:proofErr w:type="spellStart"/>
      <w:r w:rsidRPr="00CE557E">
        <w:rPr>
          <w:b/>
          <w:sz w:val="28"/>
          <w:szCs w:val="28"/>
        </w:rPr>
        <w:t>Meja</w:t>
      </w:r>
      <w:proofErr w:type="spellEnd"/>
      <w:r w:rsidRPr="00CE557E">
        <w:rPr>
          <w:b/>
          <w:sz w:val="28"/>
          <w:szCs w:val="28"/>
        </w:rPr>
        <w:t xml:space="preserve"> </w:t>
      </w:r>
      <w:proofErr w:type="spellStart"/>
      <w:r w:rsidRPr="00CE557E">
        <w:rPr>
          <w:b/>
          <w:sz w:val="28"/>
          <w:szCs w:val="28"/>
        </w:rPr>
        <w:t>Mwangi</w:t>
      </w:r>
      <w:proofErr w:type="spellEnd"/>
    </w:p>
    <w:p w:rsidR="00CE557E" w:rsidRDefault="00CE557E" w:rsidP="00DD10AE">
      <w:pPr>
        <w:spacing w:line="360" w:lineRule="auto"/>
        <w:jc w:val="both"/>
        <w:rPr>
          <w:sz w:val="28"/>
          <w:szCs w:val="28"/>
        </w:rPr>
      </w:pPr>
      <w:r w:rsidRPr="00CE557E">
        <w:rPr>
          <w:i/>
          <w:sz w:val="28"/>
          <w:szCs w:val="28"/>
        </w:rPr>
        <w:t>Blood Brothers</w:t>
      </w:r>
      <w:r>
        <w:rPr>
          <w:sz w:val="28"/>
          <w:szCs w:val="28"/>
        </w:rPr>
        <w:t>, 2009</w:t>
      </w:r>
    </w:p>
    <w:p w:rsidR="00CE557E" w:rsidRDefault="00CE557E" w:rsidP="00DD10AE">
      <w:pPr>
        <w:spacing w:line="360" w:lineRule="auto"/>
        <w:jc w:val="both"/>
        <w:rPr>
          <w:sz w:val="28"/>
          <w:szCs w:val="28"/>
        </w:rPr>
      </w:pPr>
      <w:r w:rsidRPr="00CE557E">
        <w:rPr>
          <w:i/>
          <w:sz w:val="28"/>
          <w:szCs w:val="28"/>
        </w:rPr>
        <w:t>The Big Chiefs</w:t>
      </w:r>
      <w:r>
        <w:rPr>
          <w:sz w:val="28"/>
          <w:szCs w:val="28"/>
        </w:rPr>
        <w:t>, 2007</w:t>
      </w:r>
    </w:p>
    <w:p w:rsidR="00CE557E" w:rsidRDefault="00CE557E" w:rsidP="00DD10AE">
      <w:pPr>
        <w:spacing w:line="360" w:lineRule="auto"/>
        <w:jc w:val="both"/>
        <w:rPr>
          <w:sz w:val="28"/>
          <w:szCs w:val="28"/>
        </w:rPr>
      </w:pPr>
      <w:r w:rsidRPr="00CE557E">
        <w:rPr>
          <w:i/>
          <w:sz w:val="28"/>
          <w:szCs w:val="28"/>
        </w:rPr>
        <w:t>Power</w:t>
      </w:r>
      <w:r>
        <w:rPr>
          <w:sz w:val="28"/>
          <w:szCs w:val="28"/>
        </w:rPr>
        <w:t>, 2009</w:t>
      </w:r>
    </w:p>
    <w:p w:rsidR="00CE557E" w:rsidRDefault="00CE557E" w:rsidP="00DD10AE">
      <w:pPr>
        <w:spacing w:line="360" w:lineRule="auto"/>
        <w:jc w:val="both"/>
        <w:rPr>
          <w:sz w:val="28"/>
          <w:szCs w:val="28"/>
        </w:rPr>
      </w:pPr>
      <w:r w:rsidRPr="00CE557E">
        <w:rPr>
          <w:i/>
          <w:sz w:val="28"/>
          <w:szCs w:val="28"/>
        </w:rPr>
        <w:t>The Boy Gift</w:t>
      </w:r>
      <w:r>
        <w:rPr>
          <w:sz w:val="28"/>
          <w:szCs w:val="28"/>
        </w:rPr>
        <w:t>, 2006</w:t>
      </w:r>
    </w:p>
    <w:p w:rsidR="00F2484C" w:rsidRPr="00CE557E" w:rsidRDefault="00F2484C" w:rsidP="00DD10AE">
      <w:pPr>
        <w:spacing w:line="360" w:lineRule="auto"/>
        <w:jc w:val="both"/>
        <w:rPr>
          <w:b/>
          <w:sz w:val="28"/>
          <w:szCs w:val="28"/>
        </w:rPr>
      </w:pPr>
      <w:r w:rsidRPr="00CE557E">
        <w:rPr>
          <w:b/>
          <w:sz w:val="28"/>
          <w:szCs w:val="28"/>
        </w:rPr>
        <w:t xml:space="preserve">Grace </w:t>
      </w:r>
      <w:proofErr w:type="spellStart"/>
      <w:r w:rsidRPr="00CE557E">
        <w:rPr>
          <w:b/>
          <w:sz w:val="28"/>
          <w:szCs w:val="28"/>
        </w:rPr>
        <w:t>Ogot</w:t>
      </w:r>
      <w:proofErr w:type="spellEnd"/>
    </w:p>
    <w:p w:rsidR="00F2484C" w:rsidRDefault="00F2484C" w:rsidP="00DD10AE">
      <w:pPr>
        <w:spacing w:line="360" w:lineRule="auto"/>
        <w:jc w:val="both"/>
        <w:rPr>
          <w:sz w:val="28"/>
          <w:szCs w:val="28"/>
        </w:rPr>
      </w:pPr>
      <w:r w:rsidRPr="00CE557E">
        <w:rPr>
          <w:i/>
          <w:sz w:val="28"/>
          <w:szCs w:val="28"/>
        </w:rPr>
        <w:t>The Graduate</w:t>
      </w:r>
      <w:r>
        <w:rPr>
          <w:sz w:val="28"/>
          <w:szCs w:val="28"/>
        </w:rPr>
        <w:t>, 1980</w:t>
      </w:r>
    </w:p>
    <w:p w:rsidR="00F2484C" w:rsidRDefault="00CE557E" w:rsidP="00DD10AE">
      <w:pPr>
        <w:spacing w:line="360" w:lineRule="auto"/>
        <w:jc w:val="both"/>
        <w:rPr>
          <w:sz w:val="28"/>
          <w:szCs w:val="28"/>
        </w:rPr>
      </w:pPr>
      <w:r w:rsidRPr="00CE557E">
        <w:rPr>
          <w:i/>
          <w:sz w:val="28"/>
          <w:szCs w:val="28"/>
        </w:rPr>
        <w:t>The Island of Tears</w:t>
      </w:r>
      <w:r>
        <w:rPr>
          <w:sz w:val="28"/>
          <w:szCs w:val="28"/>
        </w:rPr>
        <w:t>, 1980</w:t>
      </w:r>
    </w:p>
    <w:p w:rsidR="00CE557E" w:rsidRDefault="00CE557E" w:rsidP="00DD10AE">
      <w:pPr>
        <w:spacing w:line="360" w:lineRule="auto"/>
        <w:jc w:val="both"/>
        <w:rPr>
          <w:sz w:val="28"/>
          <w:szCs w:val="28"/>
        </w:rPr>
      </w:pPr>
      <w:r w:rsidRPr="00CE557E">
        <w:rPr>
          <w:i/>
          <w:sz w:val="28"/>
          <w:szCs w:val="28"/>
        </w:rPr>
        <w:t>The Strange Bride</w:t>
      </w:r>
      <w:r>
        <w:rPr>
          <w:sz w:val="28"/>
          <w:szCs w:val="28"/>
        </w:rPr>
        <w:t>, 1989</w:t>
      </w:r>
    </w:p>
    <w:p w:rsidR="00F2484C" w:rsidRPr="007F33EA" w:rsidRDefault="00F2484C" w:rsidP="00DD10AE">
      <w:pPr>
        <w:spacing w:line="360" w:lineRule="auto"/>
        <w:jc w:val="both"/>
        <w:rPr>
          <w:b/>
          <w:sz w:val="28"/>
          <w:szCs w:val="28"/>
        </w:rPr>
      </w:pPr>
      <w:proofErr w:type="spellStart"/>
      <w:r w:rsidRPr="007F33EA">
        <w:rPr>
          <w:b/>
          <w:sz w:val="28"/>
          <w:szCs w:val="28"/>
        </w:rPr>
        <w:t>Binyavanga</w:t>
      </w:r>
      <w:proofErr w:type="spellEnd"/>
      <w:r w:rsidRPr="007F33EA">
        <w:rPr>
          <w:b/>
          <w:sz w:val="28"/>
          <w:szCs w:val="28"/>
        </w:rPr>
        <w:t xml:space="preserve"> </w:t>
      </w:r>
      <w:proofErr w:type="spellStart"/>
      <w:r w:rsidRPr="007F33EA">
        <w:rPr>
          <w:b/>
          <w:sz w:val="28"/>
          <w:szCs w:val="28"/>
        </w:rPr>
        <w:t>Wainaina</w:t>
      </w:r>
      <w:proofErr w:type="spellEnd"/>
    </w:p>
    <w:p w:rsidR="007F33EA" w:rsidRDefault="007F33EA" w:rsidP="00DD10AE">
      <w:pPr>
        <w:spacing w:line="360" w:lineRule="auto"/>
        <w:jc w:val="both"/>
        <w:rPr>
          <w:sz w:val="28"/>
          <w:szCs w:val="28"/>
        </w:rPr>
      </w:pPr>
      <w:r w:rsidRPr="007F33EA">
        <w:rPr>
          <w:i/>
          <w:sz w:val="28"/>
          <w:szCs w:val="28"/>
        </w:rPr>
        <w:t>Discovering Home</w:t>
      </w:r>
      <w:r>
        <w:rPr>
          <w:sz w:val="28"/>
          <w:szCs w:val="28"/>
        </w:rPr>
        <w:t>, 2001</w:t>
      </w:r>
    </w:p>
    <w:p w:rsidR="007F33EA" w:rsidRDefault="007F33EA" w:rsidP="00DD10AE">
      <w:pPr>
        <w:spacing w:line="360" w:lineRule="auto"/>
        <w:jc w:val="both"/>
        <w:rPr>
          <w:sz w:val="28"/>
          <w:szCs w:val="28"/>
        </w:rPr>
      </w:pPr>
      <w:r w:rsidRPr="007F33EA">
        <w:rPr>
          <w:i/>
          <w:sz w:val="28"/>
          <w:szCs w:val="28"/>
        </w:rPr>
        <w:t>One Day I Will Write about this Place: A Memoir</w:t>
      </w:r>
      <w:r>
        <w:rPr>
          <w:sz w:val="28"/>
          <w:szCs w:val="28"/>
        </w:rPr>
        <w:t xml:space="preserve">, 2011 </w:t>
      </w:r>
    </w:p>
    <w:p w:rsidR="00FE3530" w:rsidRDefault="00FE3530" w:rsidP="00DD10AE">
      <w:pPr>
        <w:spacing w:line="360" w:lineRule="auto"/>
        <w:jc w:val="both"/>
        <w:rPr>
          <w:sz w:val="28"/>
          <w:szCs w:val="28"/>
        </w:rPr>
      </w:pPr>
      <w:r>
        <w:rPr>
          <w:sz w:val="28"/>
          <w:szCs w:val="28"/>
        </w:rPr>
        <w:t>Ghana</w:t>
      </w:r>
    </w:p>
    <w:p w:rsidR="00FE3530" w:rsidRPr="00F2484C" w:rsidRDefault="00FE3530" w:rsidP="00FE3530">
      <w:pPr>
        <w:spacing w:line="360" w:lineRule="auto"/>
        <w:jc w:val="both"/>
        <w:rPr>
          <w:b/>
          <w:sz w:val="28"/>
          <w:szCs w:val="28"/>
        </w:rPr>
      </w:pPr>
      <w:proofErr w:type="spellStart"/>
      <w:r w:rsidRPr="00F2484C">
        <w:rPr>
          <w:b/>
          <w:sz w:val="28"/>
          <w:szCs w:val="28"/>
        </w:rPr>
        <w:t>Nii</w:t>
      </w:r>
      <w:proofErr w:type="spellEnd"/>
      <w:r w:rsidRPr="00F2484C">
        <w:rPr>
          <w:b/>
          <w:sz w:val="28"/>
          <w:szCs w:val="28"/>
        </w:rPr>
        <w:t xml:space="preserve"> </w:t>
      </w:r>
      <w:proofErr w:type="spellStart"/>
      <w:r w:rsidRPr="00F2484C">
        <w:rPr>
          <w:b/>
          <w:sz w:val="28"/>
          <w:szCs w:val="28"/>
        </w:rPr>
        <w:t>Ayi</w:t>
      </w:r>
      <w:proofErr w:type="spellEnd"/>
      <w:r w:rsidRPr="00F2484C">
        <w:rPr>
          <w:b/>
          <w:sz w:val="28"/>
          <w:szCs w:val="28"/>
        </w:rPr>
        <w:t xml:space="preserve"> </w:t>
      </w:r>
      <w:proofErr w:type="spellStart"/>
      <w:r w:rsidRPr="00F2484C">
        <w:rPr>
          <w:b/>
          <w:sz w:val="28"/>
          <w:szCs w:val="28"/>
        </w:rPr>
        <w:t>Kwei</w:t>
      </w:r>
      <w:proofErr w:type="spellEnd"/>
      <w:r w:rsidRPr="00F2484C">
        <w:rPr>
          <w:b/>
          <w:sz w:val="28"/>
          <w:szCs w:val="28"/>
        </w:rPr>
        <w:t xml:space="preserve"> </w:t>
      </w:r>
      <w:proofErr w:type="spellStart"/>
      <w:r w:rsidRPr="00F2484C">
        <w:rPr>
          <w:b/>
          <w:sz w:val="28"/>
          <w:szCs w:val="28"/>
        </w:rPr>
        <w:t>Parkes</w:t>
      </w:r>
      <w:proofErr w:type="spellEnd"/>
    </w:p>
    <w:p w:rsidR="00FE3530" w:rsidRDefault="00FE3530" w:rsidP="00FE3530">
      <w:pPr>
        <w:spacing w:line="360" w:lineRule="auto"/>
        <w:jc w:val="both"/>
        <w:rPr>
          <w:sz w:val="28"/>
          <w:szCs w:val="28"/>
        </w:rPr>
      </w:pPr>
      <w:r w:rsidRPr="00F2484C">
        <w:rPr>
          <w:i/>
          <w:sz w:val="28"/>
          <w:szCs w:val="28"/>
        </w:rPr>
        <w:t>The Makings of You</w:t>
      </w:r>
      <w:r>
        <w:rPr>
          <w:sz w:val="28"/>
          <w:szCs w:val="28"/>
        </w:rPr>
        <w:t>, 2010</w:t>
      </w:r>
    </w:p>
    <w:p w:rsidR="00FE3530" w:rsidRDefault="00FE3530" w:rsidP="00FE3530">
      <w:pPr>
        <w:spacing w:line="360" w:lineRule="auto"/>
        <w:jc w:val="both"/>
        <w:rPr>
          <w:sz w:val="28"/>
          <w:szCs w:val="28"/>
        </w:rPr>
      </w:pPr>
      <w:r w:rsidRPr="00F2484C">
        <w:rPr>
          <w:i/>
          <w:sz w:val="28"/>
          <w:szCs w:val="28"/>
        </w:rPr>
        <w:t>Ballast</w:t>
      </w:r>
      <w:r>
        <w:rPr>
          <w:sz w:val="28"/>
          <w:szCs w:val="28"/>
        </w:rPr>
        <w:t>, 2008</w:t>
      </w:r>
    </w:p>
    <w:p w:rsidR="00FE3530" w:rsidRDefault="00FE3530" w:rsidP="00FE3530">
      <w:pPr>
        <w:spacing w:line="360" w:lineRule="auto"/>
        <w:jc w:val="both"/>
        <w:rPr>
          <w:sz w:val="28"/>
          <w:szCs w:val="28"/>
        </w:rPr>
      </w:pPr>
      <w:r w:rsidRPr="00F2484C">
        <w:rPr>
          <w:i/>
          <w:sz w:val="28"/>
          <w:szCs w:val="28"/>
        </w:rPr>
        <w:t>Tail of the Blue Bird</w:t>
      </w:r>
      <w:r>
        <w:rPr>
          <w:sz w:val="28"/>
          <w:szCs w:val="28"/>
        </w:rPr>
        <w:t>, 2009</w:t>
      </w:r>
    </w:p>
    <w:p w:rsidR="00FE3530" w:rsidRPr="008B2F9D" w:rsidRDefault="00FE3530" w:rsidP="00FE3530">
      <w:pPr>
        <w:spacing w:line="360" w:lineRule="auto"/>
        <w:jc w:val="both"/>
        <w:rPr>
          <w:b/>
          <w:sz w:val="28"/>
          <w:szCs w:val="28"/>
        </w:rPr>
      </w:pPr>
      <w:proofErr w:type="spellStart"/>
      <w:r w:rsidRPr="008B2F9D">
        <w:rPr>
          <w:b/>
          <w:sz w:val="28"/>
          <w:szCs w:val="28"/>
        </w:rPr>
        <w:lastRenderedPageBreak/>
        <w:t>Ayi</w:t>
      </w:r>
      <w:proofErr w:type="spellEnd"/>
      <w:r w:rsidRPr="008B2F9D">
        <w:rPr>
          <w:b/>
          <w:sz w:val="28"/>
          <w:szCs w:val="28"/>
        </w:rPr>
        <w:t xml:space="preserve"> </w:t>
      </w:r>
      <w:proofErr w:type="spellStart"/>
      <w:r w:rsidRPr="008B2F9D">
        <w:rPr>
          <w:b/>
          <w:sz w:val="28"/>
          <w:szCs w:val="28"/>
        </w:rPr>
        <w:t>Kwei</w:t>
      </w:r>
      <w:proofErr w:type="spellEnd"/>
      <w:r w:rsidRPr="008B2F9D">
        <w:rPr>
          <w:b/>
          <w:sz w:val="28"/>
          <w:szCs w:val="28"/>
        </w:rPr>
        <w:t xml:space="preserve"> </w:t>
      </w:r>
      <w:proofErr w:type="spellStart"/>
      <w:r w:rsidRPr="008B2F9D">
        <w:rPr>
          <w:b/>
          <w:sz w:val="28"/>
          <w:szCs w:val="28"/>
        </w:rPr>
        <w:t>Armah</w:t>
      </w:r>
      <w:proofErr w:type="spellEnd"/>
    </w:p>
    <w:p w:rsidR="00FE3530" w:rsidRDefault="00FE3530" w:rsidP="00FE3530">
      <w:pPr>
        <w:spacing w:line="360" w:lineRule="auto"/>
        <w:jc w:val="both"/>
        <w:rPr>
          <w:sz w:val="28"/>
          <w:szCs w:val="28"/>
        </w:rPr>
      </w:pPr>
      <w:r w:rsidRPr="008B2F9D">
        <w:rPr>
          <w:i/>
          <w:sz w:val="28"/>
          <w:szCs w:val="28"/>
        </w:rPr>
        <w:t xml:space="preserve">The </w:t>
      </w:r>
      <w:proofErr w:type="spellStart"/>
      <w:r w:rsidRPr="008B2F9D">
        <w:rPr>
          <w:i/>
          <w:sz w:val="28"/>
          <w:szCs w:val="28"/>
        </w:rPr>
        <w:t>Beautyful</w:t>
      </w:r>
      <w:proofErr w:type="spellEnd"/>
      <w:r w:rsidRPr="008B2F9D">
        <w:rPr>
          <w:i/>
          <w:sz w:val="28"/>
          <w:szCs w:val="28"/>
        </w:rPr>
        <w:t xml:space="preserve"> Ones Are Not Yet Born</w:t>
      </w:r>
      <w:r>
        <w:rPr>
          <w:sz w:val="28"/>
          <w:szCs w:val="28"/>
        </w:rPr>
        <w:t>, 1968</w:t>
      </w:r>
    </w:p>
    <w:p w:rsidR="00FE3530" w:rsidRDefault="00FE3530" w:rsidP="00FE3530">
      <w:pPr>
        <w:spacing w:line="360" w:lineRule="auto"/>
        <w:jc w:val="both"/>
        <w:rPr>
          <w:sz w:val="28"/>
          <w:szCs w:val="28"/>
        </w:rPr>
      </w:pPr>
      <w:r w:rsidRPr="008B2F9D">
        <w:rPr>
          <w:i/>
          <w:sz w:val="28"/>
          <w:szCs w:val="28"/>
        </w:rPr>
        <w:t>Why Are We So Blest</w:t>
      </w:r>
      <w:proofErr w:type="gramStart"/>
      <w:r w:rsidRPr="008B2F9D">
        <w:rPr>
          <w:i/>
          <w:sz w:val="28"/>
          <w:szCs w:val="28"/>
        </w:rPr>
        <w:t>?,</w:t>
      </w:r>
      <w:proofErr w:type="gramEnd"/>
      <w:r>
        <w:rPr>
          <w:sz w:val="28"/>
          <w:szCs w:val="28"/>
        </w:rPr>
        <w:t xml:space="preserve"> 1971</w:t>
      </w:r>
    </w:p>
    <w:p w:rsidR="00FE3530" w:rsidRDefault="00FE3530" w:rsidP="00FE3530">
      <w:pPr>
        <w:spacing w:line="360" w:lineRule="auto"/>
        <w:jc w:val="both"/>
        <w:rPr>
          <w:sz w:val="28"/>
          <w:szCs w:val="28"/>
        </w:rPr>
      </w:pPr>
      <w:r w:rsidRPr="008B2F9D">
        <w:rPr>
          <w:i/>
          <w:sz w:val="28"/>
          <w:szCs w:val="28"/>
        </w:rPr>
        <w:t>Two Thousand Seasons</w:t>
      </w:r>
      <w:r>
        <w:rPr>
          <w:sz w:val="28"/>
          <w:szCs w:val="28"/>
        </w:rPr>
        <w:t>, 1973</w:t>
      </w:r>
    </w:p>
    <w:p w:rsidR="00FE3530" w:rsidRPr="008B2F9D" w:rsidRDefault="00FE3530" w:rsidP="00FE3530">
      <w:pPr>
        <w:spacing w:line="360" w:lineRule="auto"/>
        <w:jc w:val="both"/>
        <w:rPr>
          <w:b/>
          <w:sz w:val="28"/>
          <w:szCs w:val="28"/>
        </w:rPr>
      </w:pPr>
      <w:r w:rsidRPr="008B2F9D">
        <w:rPr>
          <w:b/>
          <w:sz w:val="28"/>
          <w:szCs w:val="28"/>
        </w:rPr>
        <w:t xml:space="preserve">Kofi </w:t>
      </w:r>
      <w:proofErr w:type="spellStart"/>
      <w:r w:rsidRPr="008B2F9D">
        <w:rPr>
          <w:b/>
          <w:sz w:val="28"/>
          <w:szCs w:val="28"/>
        </w:rPr>
        <w:t>Awoonor</w:t>
      </w:r>
      <w:proofErr w:type="spellEnd"/>
    </w:p>
    <w:p w:rsidR="00FE3530" w:rsidRDefault="00FE3530" w:rsidP="00FE3530">
      <w:pPr>
        <w:spacing w:line="360" w:lineRule="auto"/>
        <w:jc w:val="both"/>
        <w:rPr>
          <w:sz w:val="28"/>
          <w:szCs w:val="28"/>
        </w:rPr>
      </w:pPr>
      <w:r w:rsidRPr="00FE3530">
        <w:rPr>
          <w:i/>
          <w:sz w:val="28"/>
          <w:szCs w:val="28"/>
        </w:rPr>
        <w:t>This Earth, My Brother</w:t>
      </w:r>
      <w:r>
        <w:rPr>
          <w:sz w:val="28"/>
          <w:szCs w:val="28"/>
        </w:rPr>
        <w:t>…</w:t>
      </w:r>
      <w:proofErr w:type="gramStart"/>
      <w:r>
        <w:rPr>
          <w:sz w:val="28"/>
          <w:szCs w:val="28"/>
        </w:rPr>
        <w:t>,1971</w:t>
      </w:r>
      <w:proofErr w:type="gramEnd"/>
    </w:p>
    <w:p w:rsidR="00FE3530" w:rsidRDefault="00FE3530" w:rsidP="00FE3530">
      <w:pPr>
        <w:spacing w:line="360" w:lineRule="auto"/>
        <w:jc w:val="both"/>
        <w:rPr>
          <w:sz w:val="28"/>
          <w:szCs w:val="28"/>
        </w:rPr>
      </w:pPr>
      <w:r w:rsidRPr="00FE3530">
        <w:rPr>
          <w:i/>
          <w:sz w:val="28"/>
          <w:szCs w:val="28"/>
        </w:rPr>
        <w:t>The House by the Sea</w:t>
      </w:r>
      <w:r>
        <w:rPr>
          <w:sz w:val="28"/>
          <w:szCs w:val="28"/>
        </w:rPr>
        <w:t>, 1978</w:t>
      </w:r>
    </w:p>
    <w:p w:rsidR="00FE3530" w:rsidRDefault="00FE3530" w:rsidP="00FE3530">
      <w:pPr>
        <w:spacing w:line="360" w:lineRule="auto"/>
        <w:jc w:val="both"/>
        <w:rPr>
          <w:sz w:val="28"/>
          <w:szCs w:val="28"/>
        </w:rPr>
      </w:pPr>
      <w:r w:rsidRPr="00FE3530">
        <w:rPr>
          <w:i/>
          <w:sz w:val="28"/>
          <w:szCs w:val="28"/>
        </w:rPr>
        <w:t>Until the Morning After</w:t>
      </w:r>
      <w:r>
        <w:rPr>
          <w:sz w:val="28"/>
          <w:szCs w:val="28"/>
        </w:rPr>
        <w:t>, 1987</w:t>
      </w:r>
    </w:p>
    <w:p w:rsidR="00FE3530" w:rsidRPr="008B2F9D" w:rsidRDefault="00FE3530" w:rsidP="00FE3530">
      <w:pPr>
        <w:spacing w:line="360" w:lineRule="auto"/>
        <w:jc w:val="both"/>
        <w:rPr>
          <w:b/>
          <w:sz w:val="28"/>
          <w:szCs w:val="28"/>
        </w:rPr>
      </w:pPr>
      <w:proofErr w:type="spellStart"/>
      <w:r w:rsidRPr="008B2F9D">
        <w:rPr>
          <w:b/>
          <w:sz w:val="28"/>
          <w:szCs w:val="28"/>
        </w:rPr>
        <w:t>Ama</w:t>
      </w:r>
      <w:proofErr w:type="spellEnd"/>
      <w:r w:rsidRPr="008B2F9D">
        <w:rPr>
          <w:b/>
          <w:sz w:val="28"/>
          <w:szCs w:val="28"/>
        </w:rPr>
        <w:t xml:space="preserve"> Ata </w:t>
      </w:r>
      <w:proofErr w:type="spellStart"/>
      <w:r w:rsidRPr="008B2F9D">
        <w:rPr>
          <w:b/>
          <w:sz w:val="28"/>
          <w:szCs w:val="28"/>
        </w:rPr>
        <w:t>Aidoo</w:t>
      </w:r>
      <w:proofErr w:type="spellEnd"/>
    </w:p>
    <w:p w:rsidR="008B2F9D" w:rsidRDefault="008B2F9D" w:rsidP="00FE3530">
      <w:pPr>
        <w:spacing w:line="360" w:lineRule="auto"/>
        <w:jc w:val="both"/>
        <w:rPr>
          <w:sz w:val="28"/>
          <w:szCs w:val="28"/>
        </w:rPr>
      </w:pPr>
      <w:r w:rsidRPr="008B2F9D">
        <w:rPr>
          <w:i/>
          <w:sz w:val="28"/>
          <w:szCs w:val="28"/>
        </w:rPr>
        <w:t>The Dilemma of a Ghost</w:t>
      </w:r>
      <w:r>
        <w:rPr>
          <w:sz w:val="28"/>
          <w:szCs w:val="28"/>
        </w:rPr>
        <w:t>, 1965</w:t>
      </w:r>
    </w:p>
    <w:p w:rsidR="008B2F9D" w:rsidRDefault="008B2F9D" w:rsidP="00FE3530">
      <w:pPr>
        <w:spacing w:line="360" w:lineRule="auto"/>
        <w:jc w:val="both"/>
        <w:rPr>
          <w:sz w:val="28"/>
          <w:szCs w:val="28"/>
        </w:rPr>
      </w:pPr>
      <w:proofErr w:type="spellStart"/>
      <w:r w:rsidRPr="008B2F9D">
        <w:rPr>
          <w:i/>
          <w:sz w:val="28"/>
          <w:szCs w:val="28"/>
        </w:rPr>
        <w:t>Anowa</w:t>
      </w:r>
      <w:proofErr w:type="spellEnd"/>
      <w:r>
        <w:rPr>
          <w:sz w:val="28"/>
          <w:szCs w:val="28"/>
        </w:rPr>
        <w:t>, 1970</w:t>
      </w:r>
    </w:p>
    <w:p w:rsidR="008B2F9D" w:rsidRPr="00113203" w:rsidRDefault="008B2F9D" w:rsidP="00FE3530">
      <w:pPr>
        <w:spacing w:line="360" w:lineRule="auto"/>
        <w:jc w:val="both"/>
        <w:rPr>
          <w:sz w:val="28"/>
          <w:szCs w:val="28"/>
        </w:rPr>
      </w:pPr>
      <w:r w:rsidRPr="008B2F9D">
        <w:rPr>
          <w:i/>
          <w:sz w:val="28"/>
          <w:szCs w:val="28"/>
        </w:rPr>
        <w:t>No Sweetness Here</w:t>
      </w:r>
      <w:r>
        <w:rPr>
          <w:sz w:val="28"/>
          <w:szCs w:val="28"/>
        </w:rPr>
        <w:t>, 1970</w:t>
      </w:r>
    </w:p>
    <w:p w:rsidR="00FE3530" w:rsidRDefault="00FE3530" w:rsidP="00DD10AE">
      <w:pPr>
        <w:spacing w:line="360" w:lineRule="auto"/>
        <w:jc w:val="both"/>
        <w:rPr>
          <w:sz w:val="28"/>
          <w:szCs w:val="28"/>
        </w:rPr>
      </w:pPr>
    </w:p>
    <w:p w:rsidR="009C2264" w:rsidRDefault="009C2264" w:rsidP="00DD10AE">
      <w:pPr>
        <w:spacing w:line="360" w:lineRule="auto"/>
        <w:jc w:val="both"/>
        <w:rPr>
          <w:sz w:val="28"/>
          <w:szCs w:val="28"/>
        </w:rPr>
      </w:pPr>
    </w:p>
    <w:p w:rsidR="009C2264" w:rsidRDefault="009C2264" w:rsidP="00DD10AE">
      <w:pPr>
        <w:spacing w:line="360" w:lineRule="auto"/>
        <w:jc w:val="both"/>
        <w:rPr>
          <w:sz w:val="28"/>
          <w:szCs w:val="28"/>
        </w:rPr>
      </w:pPr>
    </w:p>
    <w:p w:rsidR="009C2264" w:rsidRDefault="009C2264" w:rsidP="00DD10AE">
      <w:pPr>
        <w:spacing w:line="360" w:lineRule="auto"/>
        <w:jc w:val="both"/>
        <w:rPr>
          <w:sz w:val="28"/>
          <w:szCs w:val="28"/>
        </w:rPr>
      </w:pPr>
    </w:p>
    <w:p w:rsidR="009C2264" w:rsidRDefault="009C2264" w:rsidP="00DD10AE">
      <w:pPr>
        <w:spacing w:line="360" w:lineRule="auto"/>
        <w:jc w:val="both"/>
        <w:rPr>
          <w:sz w:val="28"/>
          <w:szCs w:val="28"/>
        </w:rPr>
      </w:pPr>
    </w:p>
    <w:p w:rsidR="008B2F9D" w:rsidRDefault="008B2F9D" w:rsidP="00DD10AE">
      <w:pPr>
        <w:spacing w:line="360" w:lineRule="auto"/>
        <w:jc w:val="both"/>
        <w:rPr>
          <w:sz w:val="28"/>
          <w:szCs w:val="28"/>
        </w:rPr>
      </w:pPr>
    </w:p>
    <w:p w:rsidR="009C2264" w:rsidRDefault="007F33EA" w:rsidP="00DD10AE">
      <w:pPr>
        <w:spacing w:line="360" w:lineRule="auto"/>
        <w:jc w:val="both"/>
        <w:rPr>
          <w:sz w:val="28"/>
          <w:szCs w:val="28"/>
        </w:rPr>
      </w:pPr>
      <w:r>
        <w:rPr>
          <w:sz w:val="28"/>
          <w:szCs w:val="28"/>
        </w:rPr>
        <w:lastRenderedPageBreak/>
        <w:t>Publishers</w:t>
      </w:r>
    </w:p>
    <w:p w:rsidR="00BF4703" w:rsidRDefault="00BF4703" w:rsidP="00DD10AE">
      <w:pPr>
        <w:spacing w:line="360" w:lineRule="auto"/>
        <w:jc w:val="both"/>
        <w:rPr>
          <w:sz w:val="28"/>
          <w:szCs w:val="28"/>
        </w:rPr>
      </w:pPr>
      <w:r>
        <w:rPr>
          <w:sz w:val="28"/>
          <w:szCs w:val="28"/>
        </w:rPr>
        <w:t xml:space="preserve">A publisher is a person or a company whose business is the publication of books. </w:t>
      </w:r>
    </w:p>
    <w:p w:rsidR="00BF4703" w:rsidRDefault="00BF4703" w:rsidP="00DD10AE">
      <w:pPr>
        <w:spacing w:line="360" w:lineRule="auto"/>
        <w:jc w:val="both"/>
        <w:rPr>
          <w:sz w:val="28"/>
          <w:szCs w:val="28"/>
        </w:rPr>
      </w:pPr>
      <w:r>
        <w:rPr>
          <w:sz w:val="28"/>
          <w:szCs w:val="28"/>
        </w:rPr>
        <w:t>It plays an important role as it contributes to the dissemination of the literary object. In other words, without it, there is no literary object.</w:t>
      </w:r>
    </w:p>
    <w:p w:rsidR="00BF4703" w:rsidRDefault="00BF4703" w:rsidP="00DD10AE">
      <w:pPr>
        <w:spacing w:line="360" w:lineRule="auto"/>
        <w:jc w:val="both"/>
        <w:rPr>
          <w:sz w:val="28"/>
          <w:szCs w:val="28"/>
        </w:rPr>
      </w:pPr>
      <w:r>
        <w:rPr>
          <w:sz w:val="28"/>
          <w:szCs w:val="28"/>
        </w:rPr>
        <w:t>Two types will be distinguished here:</w:t>
      </w:r>
    </w:p>
    <w:p w:rsidR="00BF4703" w:rsidRDefault="00BF4703" w:rsidP="00DD10AE">
      <w:pPr>
        <w:spacing w:line="360" w:lineRule="auto"/>
        <w:jc w:val="both"/>
        <w:rPr>
          <w:sz w:val="28"/>
          <w:szCs w:val="28"/>
        </w:rPr>
      </w:pPr>
      <w:r>
        <w:rPr>
          <w:sz w:val="28"/>
          <w:szCs w:val="28"/>
        </w:rPr>
        <w:t>-at the national level</w:t>
      </w:r>
    </w:p>
    <w:p w:rsidR="00BF4703" w:rsidRDefault="00BF4703" w:rsidP="00DD10AE">
      <w:pPr>
        <w:spacing w:line="360" w:lineRule="auto"/>
        <w:jc w:val="both"/>
        <w:rPr>
          <w:sz w:val="28"/>
          <w:szCs w:val="28"/>
        </w:rPr>
      </w:pPr>
      <w:r>
        <w:rPr>
          <w:sz w:val="28"/>
          <w:szCs w:val="28"/>
        </w:rPr>
        <w:t>-at the international level</w:t>
      </w:r>
    </w:p>
    <w:p w:rsidR="00BF4703" w:rsidRDefault="00BF4703" w:rsidP="00DD10AE">
      <w:pPr>
        <w:spacing w:line="360" w:lineRule="auto"/>
        <w:jc w:val="both"/>
        <w:rPr>
          <w:sz w:val="28"/>
          <w:szCs w:val="28"/>
        </w:rPr>
      </w:pPr>
      <w:r>
        <w:rPr>
          <w:sz w:val="28"/>
          <w:szCs w:val="28"/>
        </w:rPr>
        <w:t xml:space="preserve">The national level: </w:t>
      </w:r>
      <w:r w:rsidR="00941A6E">
        <w:rPr>
          <w:sz w:val="28"/>
          <w:szCs w:val="28"/>
        </w:rPr>
        <w:t>Here examples</w:t>
      </w:r>
      <w:r>
        <w:rPr>
          <w:sz w:val="28"/>
          <w:szCs w:val="28"/>
        </w:rPr>
        <w:t xml:space="preserve"> of publishers will be given in each of the four </w:t>
      </w:r>
      <w:r w:rsidRPr="00941A6E">
        <w:rPr>
          <w:sz w:val="28"/>
          <w:szCs w:val="28"/>
        </w:rPr>
        <w:t>countries</w:t>
      </w:r>
      <w:r>
        <w:rPr>
          <w:sz w:val="28"/>
          <w:szCs w:val="28"/>
        </w:rPr>
        <w:t xml:space="preserve"> under discussion</w:t>
      </w:r>
      <w:r w:rsidR="00941A6E">
        <w:rPr>
          <w:sz w:val="28"/>
          <w:szCs w:val="28"/>
        </w:rPr>
        <w:t>.</w:t>
      </w:r>
    </w:p>
    <w:p w:rsidR="00941A6E" w:rsidRDefault="00941A6E" w:rsidP="00DD10AE">
      <w:pPr>
        <w:spacing w:line="360" w:lineRule="auto"/>
        <w:jc w:val="both"/>
        <w:rPr>
          <w:sz w:val="28"/>
          <w:szCs w:val="28"/>
        </w:rPr>
      </w:pPr>
    </w:p>
    <w:p w:rsidR="00941A6E" w:rsidRPr="00941A6E" w:rsidRDefault="00941A6E" w:rsidP="00DD10AE">
      <w:pPr>
        <w:spacing w:line="360" w:lineRule="auto"/>
        <w:jc w:val="both"/>
        <w:rPr>
          <w:b/>
          <w:sz w:val="28"/>
          <w:szCs w:val="28"/>
        </w:rPr>
      </w:pPr>
      <w:r w:rsidRPr="00941A6E">
        <w:rPr>
          <w:b/>
          <w:sz w:val="28"/>
          <w:szCs w:val="28"/>
        </w:rPr>
        <w:t>South Africa</w:t>
      </w:r>
    </w:p>
    <w:p w:rsidR="00941A6E" w:rsidRPr="00941A6E" w:rsidRDefault="008B2F9D" w:rsidP="00DD10AE">
      <w:pPr>
        <w:spacing w:line="360" w:lineRule="auto"/>
        <w:jc w:val="both"/>
        <w:rPr>
          <w:i/>
          <w:sz w:val="28"/>
          <w:szCs w:val="28"/>
        </w:rPr>
      </w:pPr>
      <w:r>
        <w:rPr>
          <w:i/>
          <w:sz w:val="28"/>
          <w:szCs w:val="28"/>
        </w:rPr>
        <w:t>Pen</w:t>
      </w:r>
      <w:r w:rsidR="001315F5">
        <w:rPr>
          <w:i/>
          <w:sz w:val="28"/>
          <w:szCs w:val="28"/>
        </w:rPr>
        <w:t>guin Books</w:t>
      </w:r>
    </w:p>
    <w:p w:rsidR="00941A6E" w:rsidRPr="00941A6E" w:rsidRDefault="001315F5" w:rsidP="00DD10AE">
      <w:pPr>
        <w:spacing w:line="360" w:lineRule="auto"/>
        <w:jc w:val="both"/>
        <w:rPr>
          <w:i/>
          <w:sz w:val="28"/>
          <w:szCs w:val="28"/>
        </w:rPr>
      </w:pPr>
      <w:r>
        <w:rPr>
          <w:i/>
          <w:sz w:val="28"/>
          <w:szCs w:val="28"/>
        </w:rPr>
        <w:t>Pearson</w:t>
      </w:r>
    </w:p>
    <w:p w:rsidR="00941A6E" w:rsidRPr="00941A6E" w:rsidRDefault="00941A6E" w:rsidP="00DD10AE">
      <w:pPr>
        <w:spacing w:line="360" w:lineRule="auto"/>
        <w:jc w:val="both"/>
        <w:rPr>
          <w:b/>
          <w:sz w:val="28"/>
          <w:szCs w:val="28"/>
        </w:rPr>
      </w:pPr>
      <w:r w:rsidRPr="00941A6E">
        <w:rPr>
          <w:b/>
          <w:sz w:val="28"/>
          <w:szCs w:val="28"/>
        </w:rPr>
        <w:t xml:space="preserve">Nigeria </w:t>
      </w:r>
    </w:p>
    <w:p w:rsidR="00941A6E" w:rsidRPr="00941A6E" w:rsidRDefault="00941A6E" w:rsidP="00DD10AE">
      <w:pPr>
        <w:spacing w:line="360" w:lineRule="auto"/>
        <w:jc w:val="both"/>
        <w:rPr>
          <w:i/>
          <w:sz w:val="28"/>
          <w:szCs w:val="28"/>
        </w:rPr>
      </w:pPr>
      <w:r w:rsidRPr="00941A6E">
        <w:rPr>
          <w:i/>
          <w:sz w:val="28"/>
          <w:szCs w:val="28"/>
        </w:rPr>
        <w:t>Evans Brothers</w:t>
      </w:r>
    </w:p>
    <w:p w:rsidR="00941A6E" w:rsidRPr="00941A6E" w:rsidRDefault="00941A6E" w:rsidP="00DD10AE">
      <w:pPr>
        <w:spacing w:line="360" w:lineRule="auto"/>
        <w:jc w:val="both"/>
        <w:rPr>
          <w:i/>
          <w:sz w:val="28"/>
          <w:szCs w:val="28"/>
        </w:rPr>
      </w:pPr>
      <w:proofErr w:type="spellStart"/>
      <w:r w:rsidRPr="00941A6E">
        <w:rPr>
          <w:i/>
          <w:sz w:val="28"/>
          <w:szCs w:val="28"/>
        </w:rPr>
        <w:t>Minaj</w:t>
      </w:r>
      <w:proofErr w:type="spellEnd"/>
      <w:r w:rsidRPr="00941A6E">
        <w:rPr>
          <w:i/>
          <w:sz w:val="28"/>
          <w:szCs w:val="28"/>
        </w:rPr>
        <w:t xml:space="preserve"> Publishers</w:t>
      </w:r>
    </w:p>
    <w:p w:rsidR="008B2F9D" w:rsidRDefault="001315F5" w:rsidP="008B2F9D">
      <w:pPr>
        <w:spacing w:line="360" w:lineRule="auto"/>
        <w:jc w:val="both"/>
        <w:rPr>
          <w:b/>
          <w:sz w:val="28"/>
          <w:szCs w:val="28"/>
        </w:rPr>
      </w:pPr>
      <w:r>
        <w:rPr>
          <w:b/>
          <w:sz w:val="28"/>
          <w:szCs w:val="28"/>
        </w:rPr>
        <w:t>Kenya</w:t>
      </w:r>
    </w:p>
    <w:p w:rsidR="001315F5" w:rsidRPr="001315F5" w:rsidRDefault="001315F5" w:rsidP="008B2F9D">
      <w:pPr>
        <w:spacing w:line="360" w:lineRule="auto"/>
        <w:jc w:val="both"/>
        <w:rPr>
          <w:i/>
          <w:sz w:val="28"/>
          <w:szCs w:val="28"/>
        </w:rPr>
      </w:pPr>
      <w:r w:rsidRPr="001315F5">
        <w:rPr>
          <w:i/>
          <w:sz w:val="28"/>
          <w:szCs w:val="28"/>
        </w:rPr>
        <w:t>East African Educational Publisher</w:t>
      </w:r>
    </w:p>
    <w:p w:rsidR="001315F5" w:rsidRPr="001315F5" w:rsidRDefault="001315F5" w:rsidP="008B2F9D">
      <w:pPr>
        <w:spacing w:line="360" w:lineRule="auto"/>
        <w:jc w:val="both"/>
        <w:rPr>
          <w:i/>
          <w:sz w:val="28"/>
          <w:szCs w:val="28"/>
        </w:rPr>
      </w:pPr>
      <w:r w:rsidRPr="001315F5">
        <w:rPr>
          <w:i/>
          <w:sz w:val="28"/>
          <w:szCs w:val="28"/>
        </w:rPr>
        <w:t>Focus Publishers Ltd</w:t>
      </w:r>
    </w:p>
    <w:p w:rsidR="008B2F9D" w:rsidRDefault="001315F5" w:rsidP="008B2F9D">
      <w:pPr>
        <w:spacing w:line="360" w:lineRule="auto"/>
        <w:jc w:val="both"/>
        <w:rPr>
          <w:b/>
          <w:sz w:val="28"/>
          <w:szCs w:val="28"/>
        </w:rPr>
      </w:pPr>
      <w:r>
        <w:rPr>
          <w:b/>
          <w:sz w:val="28"/>
          <w:szCs w:val="28"/>
        </w:rPr>
        <w:lastRenderedPageBreak/>
        <w:t>Ghana</w:t>
      </w:r>
    </w:p>
    <w:p w:rsidR="001315F5" w:rsidRDefault="001315F5" w:rsidP="008B2F9D">
      <w:pPr>
        <w:spacing w:line="360" w:lineRule="auto"/>
        <w:jc w:val="both"/>
        <w:rPr>
          <w:sz w:val="28"/>
          <w:szCs w:val="28"/>
        </w:rPr>
      </w:pPr>
      <w:r>
        <w:rPr>
          <w:sz w:val="28"/>
          <w:szCs w:val="28"/>
        </w:rPr>
        <w:t>Macmillan Global Publishing Group</w:t>
      </w:r>
    </w:p>
    <w:p w:rsidR="00971B65" w:rsidRPr="00971B65" w:rsidRDefault="00971B65" w:rsidP="008B2F9D">
      <w:pPr>
        <w:spacing w:line="360" w:lineRule="auto"/>
        <w:jc w:val="both"/>
        <w:rPr>
          <w:i/>
          <w:sz w:val="28"/>
          <w:szCs w:val="28"/>
        </w:rPr>
      </w:pPr>
      <w:r w:rsidRPr="00971B65">
        <w:rPr>
          <w:i/>
          <w:sz w:val="28"/>
          <w:szCs w:val="28"/>
        </w:rPr>
        <w:t>Spectrum Ltd</w:t>
      </w:r>
    </w:p>
    <w:p w:rsidR="00941A6E" w:rsidRDefault="00941A6E" w:rsidP="00DD10AE">
      <w:pPr>
        <w:spacing w:line="360" w:lineRule="auto"/>
        <w:jc w:val="both"/>
        <w:rPr>
          <w:sz w:val="28"/>
          <w:szCs w:val="28"/>
        </w:rPr>
      </w:pPr>
    </w:p>
    <w:p w:rsidR="00941A6E" w:rsidRDefault="00941A6E" w:rsidP="00DD10AE">
      <w:pPr>
        <w:spacing w:line="360" w:lineRule="auto"/>
        <w:jc w:val="both"/>
        <w:rPr>
          <w:sz w:val="28"/>
          <w:szCs w:val="28"/>
        </w:rPr>
      </w:pPr>
      <w:r>
        <w:rPr>
          <w:sz w:val="28"/>
          <w:szCs w:val="28"/>
        </w:rPr>
        <w:t>At the International Level</w:t>
      </w:r>
    </w:p>
    <w:p w:rsidR="00941A6E" w:rsidRPr="00CB72F2" w:rsidRDefault="00941A6E" w:rsidP="00DD10AE">
      <w:pPr>
        <w:spacing w:line="360" w:lineRule="auto"/>
        <w:jc w:val="both"/>
        <w:rPr>
          <w:b/>
          <w:sz w:val="28"/>
          <w:szCs w:val="28"/>
        </w:rPr>
      </w:pPr>
      <w:r w:rsidRPr="00CB72F2">
        <w:rPr>
          <w:b/>
          <w:sz w:val="28"/>
          <w:szCs w:val="28"/>
        </w:rPr>
        <w:t>South Africa</w:t>
      </w:r>
    </w:p>
    <w:p w:rsidR="00CB72F2" w:rsidRDefault="00CB72F2" w:rsidP="00DD10AE">
      <w:pPr>
        <w:spacing w:line="360" w:lineRule="auto"/>
        <w:jc w:val="both"/>
        <w:rPr>
          <w:sz w:val="28"/>
          <w:szCs w:val="28"/>
        </w:rPr>
      </w:pPr>
      <w:r>
        <w:rPr>
          <w:sz w:val="28"/>
          <w:szCs w:val="28"/>
        </w:rPr>
        <w:t>Cambridge University Press</w:t>
      </w:r>
    </w:p>
    <w:p w:rsidR="00CB72F2" w:rsidRDefault="00CB72F2" w:rsidP="00DD10AE">
      <w:pPr>
        <w:spacing w:line="360" w:lineRule="auto"/>
        <w:jc w:val="both"/>
        <w:rPr>
          <w:sz w:val="28"/>
          <w:szCs w:val="28"/>
        </w:rPr>
      </w:pPr>
      <w:r>
        <w:rPr>
          <w:sz w:val="28"/>
          <w:szCs w:val="28"/>
        </w:rPr>
        <w:t>Macmillan Education South Africa</w:t>
      </w:r>
    </w:p>
    <w:p w:rsidR="00941A6E" w:rsidRPr="00CB72F2" w:rsidRDefault="00CB72F2" w:rsidP="00DD10AE">
      <w:pPr>
        <w:spacing w:line="360" w:lineRule="auto"/>
        <w:jc w:val="both"/>
        <w:rPr>
          <w:b/>
          <w:sz w:val="28"/>
          <w:szCs w:val="28"/>
        </w:rPr>
      </w:pPr>
      <w:r w:rsidRPr="00CB72F2">
        <w:rPr>
          <w:b/>
          <w:sz w:val="28"/>
          <w:szCs w:val="28"/>
        </w:rPr>
        <w:t>Nigeria</w:t>
      </w:r>
      <w:r w:rsidR="00941A6E" w:rsidRPr="00CB72F2">
        <w:rPr>
          <w:b/>
          <w:sz w:val="28"/>
          <w:szCs w:val="28"/>
        </w:rPr>
        <w:t xml:space="preserve"> </w:t>
      </w:r>
    </w:p>
    <w:p w:rsidR="00CB72F2" w:rsidRDefault="00CB72F2" w:rsidP="00DD10AE">
      <w:pPr>
        <w:spacing w:line="360" w:lineRule="auto"/>
        <w:jc w:val="both"/>
        <w:rPr>
          <w:sz w:val="28"/>
          <w:szCs w:val="28"/>
        </w:rPr>
      </w:pPr>
      <w:r>
        <w:rPr>
          <w:sz w:val="28"/>
          <w:szCs w:val="28"/>
        </w:rPr>
        <w:t>Oxford University Press Nigeria</w:t>
      </w:r>
    </w:p>
    <w:p w:rsidR="00CB72F2" w:rsidRDefault="00CB72F2" w:rsidP="00DD10AE">
      <w:pPr>
        <w:spacing w:line="360" w:lineRule="auto"/>
        <w:jc w:val="both"/>
        <w:rPr>
          <w:sz w:val="28"/>
          <w:szCs w:val="28"/>
        </w:rPr>
      </w:pPr>
      <w:r>
        <w:rPr>
          <w:sz w:val="28"/>
          <w:szCs w:val="28"/>
        </w:rPr>
        <w:t>Longman Nigeria</w:t>
      </w:r>
    </w:p>
    <w:p w:rsidR="00941A6E" w:rsidRPr="00CB72F2" w:rsidRDefault="00941A6E" w:rsidP="00DD10AE">
      <w:pPr>
        <w:spacing w:line="360" w:lineRule="auto"/>
        <w:jc w:val="both"/>
        <w:rPr>
          <w:b/>
          <w:sz w:val="28"/>
          <w:szCs w:val="28"/>
        </w:rPr>
      </w:pPr>
      <w:r w:rsidRPr="00CB72F2">
        <w:rPr>
          <w:b/>
          <w:sz w:val="28"/>
          <w:szCs w:val="28"/>
        </w:rPr>
        <w:t>Kenya</w:t>
      </w:r>
    </w:p>
    <w:p w:rsidR="00941A6E" w:rsidRDefault="00941A6E" w:rsidP="00DD10AE">
      <w:pPr>
        <w:spacing w:line="360" w:lineRule="auto"/>
        <w:jc w:val="both"/>
        <w:rPr>
          <w:sz w:val="28"/>
          <w:szCs w:val="28"/>
        </w:rPr>
      </w:pPr>
      <w:r>
        <w:rPr>
          <w:sz w:val="28"/>
          <w:szCs w:val="28"/>
        </w:rPr>
        <w:t>Longman Kenya</w:t>
      </w:r>
    </w:p>
    <w:p w:rsidR="00F4258B" w:rsidRDefault="00F4258B" w:rsidP="00DD10AE">
      <w:pPr>
        <w:spacing w:line="360" w:lineRule="auto"/>
        <w:jc w:val="both"/>
        <w:rPr>
          <w:sz w:val="28"/>
          <w:szCs w:val="28"/>
        </w:rPr>
      </w:pPr>
      <w:r>
        <w:rPr>
          <w:sz w:val="28"/>
          <w:szCs w:val="28"/>
        </w:rPr>
        <w:t>Macmillan Kenya</w:t>
      </w:r>
    </w:p>
    <w:p w:rsidR="00941A6E" w:rsidRDefault="00F4258B" w:rsidP="00DD10AE">
      <w:pPr>
        <w:spacing w:line="360" w:lineRule="auto"/>
        <w:jc w:val="both"/>
        <w:rPr>
          <w:b/>
          <w:sz w:val="28"/>
          <w:szCs w:val="28"/>
        </w:rPr>
      </w:pPr>
      <w:r w:rsidRPr="00CB72F2">
        <w:rPr>
          <w:b/>
          <w:sz w:val="28"/>
          <w:szCs w:val="28"/>
        </w:rPr>
        <w:t>Ghana</w:t>
      </w:r>
    </w:p>
    <w:p w:rsidR="00CB72F2" w:rsidRDefault="00CB72F2" w:rsidP="00DD10AE">
      <w:pPr>
        <w:spacing w:line="360" w:lineRule="auto"/>
        <w:jc w:val="both"/>
        <w:rPr>
          <w:sz w:val="28"/>
          <w:szCs w:val="28"/>
        </w:rPr>
      </w:pPr>
      <w:r>
        <w:rPr>
          <w:sz w:val="28"/>
          <w:szCs w:val="28"/>
        </w:rPr>
        <w:t>Cambridge University Press</w:t>
      </w:r>
    </w:p>
    <w:p w:rsidR="00CB72F2" w:rsidRPr="00CB72F2" w:rsidRDefault="001315F5" w:rsidP="00DD10AE">
      <w:pPr>
        <w:spacing w:line="360" w:lineRule="auto"/>
        <w:jc w:val="both"/>
        <w:rPr>
          <w:sz w:val="28"/>
          <w:szCs w:val="28"/>
        </w:rPr>
      </w:pPr>
      <w:r>
        <w:rPr>
          <w:sz w:val="28"/>
          <w:szCs w:val="28"/>
        </w:rPr>
        <w:t>Oxford University Press</w:t>
      </w:r>
    </w:p>
    <w:p w:rsidR="007F33EA" w:rsidRDefault="007F33EA" w:rsidP="00DD10AE">
      <w:pPr>
        <w:spacing w:line="360" w:lineRule="auto"/>
        <w:jc w:val="both"/>
        <w:rPr>
          <w:sz w:val="28"/>
          <w:szCs w:val="28"/>
        </w:rPr>
      </w:pPr>
    </w:p>
    <w:p w:rsidR="007814E2" w:rsidRDefault="007814E2" w:rsidP="00DD10AE">
      <w:pPr>
        <w:spacing w:line="360" w:lineRule="auto"/>
        <w:jc w:val="both"/>
        <w:rPr>
          <w:sz w:val="28"/>
          <w:szCs w:val="28"/>
        </w:rPr>
      </w:pPr>
    </w:p>
    <w:p w:rsidR="007F33EA" w:rsidRDefault="007F33EA" w:rsidP="00DD10AE">
      <w:pPr>
        <w:spacing w:line="360" w:lineRule="auto"/>
        <w:jc w:val="both"/>
        <w:rPr>
          <w:sz w:val="28"/>
          <w:szCs w:val="28"/>
        </w:rPr>
      </w:pPr>
      <w:r>
        <w:rPr>
          <w:sz w:val="28"/>
          <w:szCs w:val="28"/>
        </w:rPr>
        <w:t>Critical Bodies</w:t>
      </w:r>
    </w:p>
    <w:p w:rsidR="007F33EA" w:rsidRDefault="007F33EA" w:rsidP="00DD10AE">
      <w:pPr>
        <w:spacing w:line="360" w:lineRule="auto"/>
        <w:jc w:val="both"/>
        <w:rPr>
          <w:sz w:val="28"/>
          <w:szCs w:val="28"/>
        </w:rPr>
      </w:pPr>
      <w:r>
        <w:rPr>
          <w:sz w:val="28"/>
          <w:szCs w:val="28"/>
        </w:rPr>
        <w:t xml:space="preserve">They help </w:t>
      </w:r>
      <w:r w:rsidR="00D33DBF">
        <w:rPr>
          <w:sz w:val="28"/>
          <w:szCs w:val="28"/>
        </w:rPr>
        <w:t>in legitimizing or delegitimizing literary works as they assess productions. I will examine here three (3) points:</w:t>
      </w:r>
    </w:p>
    <w:p w:rsidR="00D33DBF" w:rsidRDefault="00D33DBF" w:rsidP="00DD10AE">
      <w:pPr>
        <w:spacing w:line="360" w:lineRule="auto"/>
        <w:jc w:val="both"/>
        <w:rPr>
          <w:sz w:val="28"/>
          <w:szCs w:val="28"/>
        </w:rPr>
      </w:pPr>
      <w:r>
        <w:rPr>
          <w:sz w:val="28"/>
          <w:szCs w:val="28"/>
        </w:rPr>
        <w:t>-Journals / Reviews</w:t>
      </w:r>
    </w:p>
    <w:p w:rsidR="00947B7E" w:rsidRDefault="00947B7E" w:rsidP="00DD10AE">
      <w:pPr>
        <w:spacing w:line="360" w:lineRule="auto"/>
        <w:jc w:val="both"/>
        <w:rPr>
          <w:sz w:val="28"/>
          <w:szCs w:val="28"/>
        </w:rPr>
      </w:pPr>
      <w:r>
        <w:rPr>
          <w:sz w:val="28"/>
          <w:szCs w:val="28"/>
        </w:rPr>
        <w:t>South Africa</w:t>
      </w:r>
    </w:p>
    <w:p w:rsidR="00947B7E" w:rsidRPr="003829C8" w:rsidRDefault="003829C8" w:rsidP="00DD10AE">
      <w:pPr>
        <w:spacing w:line="360" w:lineRule="auto"/>
        <w:jc w:val="both"/>
        <w:rPr>
          <w:i/>
          <w:sz w:val="28"/>
          <w:szCs w:val="28"/>
        </w:rPr>
      </w:pPr>
      <w:r w:rsidRPr="003829C8">
        <w:rPr>
          <w:i/>
          <w:sz w:val="28"/>
          <w:szCs w:val="28"/>
        </w:rPr>
        <w:t>New Contrast</w:t>
      </w:r>
    </w:p>
    <w:p w:rsidR="003829C8" w:rsidRPr="003829C8" w:rsidRDefault="003829C8" w:rsidP="00DD10AE">
      <w:pPr>
        <w:spacing w:line="360" w:lineRule="auto"/>
        <w:jc w:val="both"/>
        <w:rPr>
          <w:i/>
          <w:sz w:val="28"/>
          <w:szCs w:val="28"/>
        </w:rPr>
      </w:pPr>
      <w:proofErr w:type="spellStart"/>
      <w:r w:rsidRPr="003829C8">
        <w:rPr>
          <w:i/>
          <w:sz w:val="28"/>
          <w:szCs w:val="28"/>
        </w:rPr>
        <w:t>Prufrock</w:t>
      </w:r>
      <w:proofErr w:type="spellEnd"/>
    </w:p>
    <w:p w:rsidR="00947B7E" w:rsidRDefault="00947B7E" w:rsidP="00DD10AE">
      <w:pPr>
        <w:spacing w:line="360" w:lineRule="auto"/>
        <w:jc w:val="both"/>
        <w:rPr>
          <w:sz w:val="28"/>
          <w:szCs w:val="28"/>
        </w:rPr>
      </w:pPr>
      <w:r>
        <w:rPr>
          <w:sz w:val="28"/>
          <w:szCs w:val="28"/>
        </w:rPr>
        <w:t>Nigeria</w:t>
      </w:r>
    </w:p>
    <w:p w:rsidR="00947B7E" w:rsidRPr="003829C8" w:rsidRDefault="00947B7E" w:rsidP="00DD10AE">
      <w:pPr>
        <w:spacing w:line="360" w:lineRule="auto"/>
        <w:jc w:val="both"/>
        <w:rPr>
          <w:i/>
          <w:sz w:val="28"/>
          <w:szCs w:val="28"/>
        </w:rPr>
      </w:pPr>
      <w:r w:rsidRPr="003829C8">
        <w:rPr>
          <w:i/>
          <w:sz w:val="28"/>
          <w:szCs w:val="28"/>
        </w:rPr>
        <w:t xml:space="preserve">Journal of </w:t>
      </w:r>
      <w:r w:rsidR="003829C8" w:rsidRPr="003829C8">
        <w:rPr>
          <w:i/>
          <w:sz w:val="28"/>
          <w:szCs w:val="28"/>
        </w:rPr>
        <w:t>Nigerian</w:t>
      </w:r>
      <w:r w:rsidRPr="003829C8">
        <w:rPr>
          <w:i/>
          <w:sz w:val="28"/>
          <w:szCs w:val="28"/>
        </w:rPr>
        <w:t xml:space="preserve"> Languages a</w:t>
      </w:r>
      <w:r w:rsidR="003829C8" w:rsidRPr="003829C8">
        <w:rPr>
          <w:i/>
          <w:sz w:val="28"/>
          <w:szCs w:val="28"/>
        </w:rPr>
        <w:t>n</w:t>
      </w:r>
      <w:r w:rsidRPr="003829C8">
        <w:rPr>
          <w:i/>
          <w:sz w:val="28"/>
          <w:szCs w:val="28"/>
        </w:rPr>
        <w:t>d Litera</w:t>
      </w:r>
      <w:r w:rsidR="003829C8" w:rsidRPr="003829C8">
        <w:rPr>
          <w:i/>
          <w:sz w:val="28"/>
          <w:szCs w:val="28"/>
        </w:rPr>
        <w:t>t</w:t>
      </w:r>
      <w:r w:rsidRPr="003829C8">
        <w:rPr>
          <w:i/>
          <w:sz w:val="28"/>
          <w:szCs w:val="28"/>
        </w:rPr>
        <w:t>ures</w:t>
      </w:r>
    </w:p>
    <w:p w:rsidR="003829C8" w:rsidRPr="003829C8" w:rsidRDefault="003829C8" w:rsidP="00DD10AE">
      <w:pPr>
        <w:spacing w:line="360" w:lineRule="auto"/>
        <w:jc w:val="both"/>
        <w:rPr>
          <w:i/>
          <w:sz w:val="28"/>
          <w:szCs w:val="28"/>
        </w:rPr>
      </w:pPr>
      <w:proofErr w:type="spellStart"/>
      <w:r w:rsidRPr="003829C8">
        <w:rPr>
          <w:i/>
          <w:sz w:val="28"/>
          <w:szCs w:val="28"/>
        </w:rPr>
        <w:t>Okike</w:t>
      </w:r>
      <w:proofErr w:type="spellEnd"/>
      <w:r w:rsidRPr="003829C8">
        <w:rPr>
          <w:i/>
          <w:sz w:val="28"/>
          <w:szCs w:val="28"/>
        </w:rPr>
        <w:t>: An African journal of New Writing</w:t>
      </w:r>
    </w:p>
    <w:p w:rsidR="00947B7E" w:rsidRDefault="00947B7E" w:rsidP="00DD10AE">
      <w:pPr>
        <w:spacing w:line="360" w:lineRule="auto"/>
        <w:jc w:val="both"/>
        <w:rPr>
          <w:sz w:val="28"/>
          <w:szCs w:val="28"/>
        </w:rPr>
      </w:pPr>
      <w:r>
        <w:rPr>
          <w:sz w:val="28"/>
          <w:szCs w:val="28"/>
        </w:rPr>
        <w:t>Kenya</w:t>
      </w:r>
    </w:p>
    <w:p w:rsidR="00947B7E" w:rsidRPr="00947B7E" w:rsidRDefault="00947B7E" w:rsidP="00DD10AE">
      <w:pPr>
        <w:spacing w:line="360" w:lineRule="auto"/>
        <w:jc w:val="both"/>
        <w:rPr>
          <w:i/>
          <w:sz w:val="28"/>
          <w:szCs w:val="28"/>
        </w:rPr>
      </w:pPr>
      <w:proofErr w:type="spellStart"/>
      <w:r w:rsidRPr="00947B7E">
        <w:rPr>
          <w:i/>
          <w:sz w:val="28"/>
          <w:szCs w:val="28"/>
        </w:rPr>
        <w:t>Kwani</w:t>
      </w:r>
      <w:proofErr w:type="spellEnd"/>
      <w:r w:rsidRPr="00947B7E">
        <w:rPr>
          <w:i/>
          <w:sz w:val="28"/>
          <w:szCs w:val="28"/>
        </w:rPr>
        <w:t>?</w:t>
      </w:r>
    </w:p>
    <w:p w:rsidR="00947B7E" w:rsidRPr="00947B7E" w:rsidRDefault="00947B7E" w:rsidP="00DD10AE">
      <w:pPr>
        <w:spacing w:line="360" w:lineRule="auto"/>
        <w:jc w:val="both"/>
        <w:rPr>
          <w:i/>
          <w:sz w:val="28"/>
          <w:szCs w:val="28"/>
        </w:rPr>
      </w:pPr>
      <w:r w:rsidRPr="00947B7E">
        <w:rPr>
          <w:i/>
          <w:sz w:val="28"/>
          <w:szCs w:val="28"/>
        </w:rPr>
        <w:t>The Nairobi Journal of Literature</w:t>
      </w:r>
    </w:p>
    <w:p w:rsidR="00947B7E" w:rsidRDefault="00947B7E" w:rsidP="00DD10AE">
      <w:pPr>
        <w:spacing w:line="360" w:lineRule="auto"/>
        <w:jc w:val="both"/>
        <w:rPr>
          <w:sz w:val="28"/>
          <w:szCs w:val="28"/>
        </w:rPr>
      </w:pPr>
      <w:r>
        <w:rPr>
          <w:sz w:val="28"/>
          <w:szCs w:val="28"/>
        </w:rPr>
        <w:t>Ghana</w:t>
      </w:r>
    </w:p>
    <w:p w:rsidR="00947B7E" w:rsidRPr="00947B7E" w:rsidRDefault="00947B7E" w:rsidP="00DD10AE">
      <w:pPr>
        <w:spacing w:line="360" w:lineRule="auto"/>
        <w:jc w:val="both"/>
        <w:rPr>
          <w:i/>
          <w:sz w:val="28"/>
          <w:szCs w:val="28"/>
        </w:rPr>
      </w:pPr>
      <w:proofErr w:type="spellStart"/>
      <w:r w:rsidRPr="00947B7E">
        <w:rPr>
          <w:i/>
          <w:sz w:val="28"/>
          <w:szCs w:val="28"/>
        </w:rPr>
        <w:t>Okyeame</w:t>
      </w:r>
      <w:proofErr w:type="spellEnd"/>
    </w:p>
    <w:p w:rsidR="00947B7E" w:rsidRPr="00947B7E" w:rsidRDefault="00947B7E" w:rsidP="00DD10AE">
      <w:pPr>
        <w:spacing w:line="360" w:lineRule="auto"/>
        <w:jc w:val="both"/>
        <w:rPr>
          <w:i/>
          <w:sz w:val="28"/>
          <w:szCs w:val="28"/>
        </w:rPr>
      </w:pPr>
      <w:r w:rsidRPr="00947B7E">
        <w:rPr>
          <w:i/>
          <w:sz w:val="28"/>
          <w:szCs w:val="28"/>
        </w:rPr>
        <w:t>Poetry Link Journal</w:t>
      </w:r>
    </w:p>
    <w:p w:rsidR="00880BB8" w:rsidRDefault="00880BB8" w:rsidP="00DD10AE">
      <w:pPr>
        <w:spacing w:line="360" w:lineRule="auto"/>
        <w:jc w:val="both"/>
        <w:rPr>
          <w:sz w:val="28"/>
          <w:szCs w:val="28"/>
        </w:rPr>
      </w:pPr>
    </w:p>
    <w:p w:rsidR="003829C8" w:rsidRDefault="003829C8" w:rsidP="00DD10AE">
      <w:pPr>
        <w:spacing w:line="360" w:lineRule="auto"/>
        <w:jc w:val="both"/>
        <w:rPr>
          <w:sz w:val="28"/>
          <w:szCs w:val="28"/>
        </w:rPr>
      </w:pPr>
    </w:p>
    <w:p w:rsidR="00D33DBF" w:rsidRDefault="00D33DBF" w:rsidP="00DD10AE">
      <w:pPr>
        <w:spacing w:line="360" w:lineRule="auto"/>
        <w:jc w:val="both"/>
        <w:rPr>
          <w:sz w:val="28"/>
          <w:szCs w:val="28"/>
        </w:rPr>
      </w:pPr>
      <w:r>
        <w:rPr>
          <w:sz w:val="28"/>
          <w:szCs w:val="28"/>
        </w:rPr>
        <w:t>-Prizes</w:t>
      </w:r>
    </w:p>
    <w:p w:rsidR="005B6311" w:rsidRDefault="005B6311" w:rsidP="00DD10AE">
      <w:pPr>
        <w:spacing w:line="360" w:lineRule="auto"/>
        <w:jc w:val="both"/>
        <w:rPr>
          <w:sz w:val="28"/>
          <w:szCs w:val="28"/>
        </w:rPr>
      </w:pPr>
      <w:r>
        <w:rPr>
          <w:sz w:val="28"/>
          <w:szCs w:val="28"/>
        </w:rPr>
        <w:t>South Africa</w:t>
      </w:r>
    </w:p>
    <w:p w:rsidR="00880BB8" w:rsidRDefault="00880BB8" w:rsidP="00DD10AE">
      <w:pPr>
        <w:spacing w:line="360" w:lineRule="auto"/>
        <w:jc w:val="both"/>
        <w:rPr>
          <w:sz w:val="28"/>
          <w:szCs w:val="28"/>
        </w:rPr>
      </w:pPr>
      <w:r>
        <w:rPr>
          <w:sz w:val="28"/>
          <w:szCs w:val="28"/>
        </w:rPr>
        <w:t>The University of Johannesburg Prize</w:t>
      </w:r>
    </w:p>
    <w:p w:rsidR="00880BB8" w:rsidRDefault="00880BB8" w:rsidP="00DD10AE">
      <w:pPr>
        <w:spacing w:line="360" w:lineRule="auto"/>
        <w:jc w:val="both"/>
        <w:rPr>
          <w:sz w:val="28"/>
          <w:szCs w:val="28"/>
        </w:rPr>
      </w:pPr>
      <w:r>
        <w:rPr>
          <w:sz w:val="28"/>
          <w:szCs w:val="28"/>
        </w:rPr>
        <w:t>Barry Rouge Fiction Prize</w:t>
      </w:r>
    </w:p>
    <w:p w:rsidR="005B6311" w:rsidRDefault="005B6311" w:rsidP="00DD10AE">
      <w:pPr>
        <w:spacing w:line="360" w:lineRule="auto"/>
        <w:jc w:val="both"/>
        <w:rPr>
          <w:sz w:val="28"/>
          <w:szCs w:val="28"/>
        </w:rPr>
      </w:pPr>
      <w:r>
        <w:rPr>
          <w:sz w:val="28"/>
          <w:szCs w:val="28"/>
        </w:rPr>
        <w:t>Nigeria</w:t>
      </w:r>
    </w:p>
    <w:p w:rsidR="005B6311" w:rsidRDefault="005B6311" w:rsidP="00DD10AE">
      <w:pPr>
        <w:spacing w:line="360" w:lineRule="auto"/>
        <w:jc w:val="both"/>
        <w:rPr>
          <w:sz w:val="28"/>
          <w:szCs w:val="28"/>
        </w:rPr>
      </w:pPr>
      <w:r>
        <w:rPr>
          <w:sz w:val="28"/>
          <w:szCs w:val="28"/>
        </w:rPr>
        <w:t xml:space="preserve">The </w:t>
      </w:r>
      <w:proofErr w:type="spellStart"/>
      <w:r>
        <w:rPr>
          <w:sz w:val="28"/>
          <w:szCs w:val="28"/>
        </w:rPr>
        <w:t>Wole</w:t>
      </w:r>
      <w:proofErr w:type="spellEnd"/>
      <w:r>
        <w:rPr>
          <w:sz w:val="28"/>
          <w:szCs w:val="28"/>
        </w:rPr>
        <w:t xml:space="preserve"> Soyinka Prize for literature</w:t>
      </w:r>
    </w:p>
    <w:p w:rsidR="005B6311" w:rsidRDefault="005B6311" w:rsidP="00DD10AE">
      <w:pPr>
        <w:spacing w:line="360" w:lineRule="auto"/>
        <w:jc w:val="both"/>
        <w:rPr>
          <w:sz w:val="28"/>
          <w:szCs w:val="28"/>
        </w:rPr>
      </w:pPr>
      <w:r>
        <w:rPr>
          <w:sz w:val="28"/>
          <w:szCs w:val="28"/>
        </w:rPr>
        <w:t>Company’s Nigerian Prize for literature</w:t>
      </w:r>
    </w:p>
    <w:p w:rsidR="005B6311" w:rsidRDefault="005B6311" w:rsidP="00DD10AE">
      <w:pPr>
        <w:spacing w:line="360" w:lineRule="auto"/>
        <w:jc w:val="both"/>
        <w:rPr>
          <w:sz w:val="28"/>
          <w:szCs w:val="28"/>
        </w:rPr>
      </w:pPr>
      <w:r>
        <w:rPr>
          <w:sz w:val="28"/>
          <w:szCs w:val="28"/>
        </w:rPr>
        <w:t xml:space="preserve">Kenya </w:t>
      </w:r>
    </w:p>
    <w:p w:rsidR="008714DE" w:rsidRDefault="008714DE" w:rsidP="00DD10AE">
      <w:pPr>
        <w:spacing w:line="360" w:lineRule="auto"/>
        <w:jc w:val="both"/>
        <w:rPr>
          <w:sz w:val="28"/>
          <w:szCs w:val="28"/>
        </w:rPr>
      </w:pPr>
      <w:proofErr w:type="spellStart"/>
      <w:r>
        <w:rPr>
          <w:sz w:val="28"/>
          <w:szCs w:val="28"/>
        </w:rPr>
        <w:t>Jomo</w:t>
      </w:r>
      <w:proofErr w:type="spellEnd"/>
      <w:r>
        <w:rPr>
          <w:sz w:val="28"/>
          <w:szCs w:val="28"/>
        </w:rPr>
        <w:t xml:space="preserve"> Kenyatta Prize for literature</w:t>
      </w:r>
    </w:p>
    <w:p w:rsidR="008714DE" w:rsidRDefault="008714DE" w:rsidP="00DD10AE">
      <w:pPr>
        <w:spacing w:line="360" w:lineRule="auto"/>
        <w:jc w:val="both"/>
        <w:rPr>
          <w:sz w:val="28"/>
          <w:szCs w:val="28"/>
        </w:rPr>
      </w:pPr>
      <w:proofErr w:type="spellStart"/>
      <w:r>
        <w:rPr>
          <w:sz w:val="28"/>
          <w:szCs w:val="28"/>
        </w:rPr>
        <w:t>Wahome</w:t>
      </w:r>
      <w:proofErr w:type="spellEnd"/>
      <w:r>
        <w:rPr>
          <w:sz w:val="28"/>
          <w:szCs w:val="28"/>
        </w:rPr>
        <w:t xml:space="preserve"> </w:t>
      </w:r>
      <w:proofErr w:type="spellStart"/>
      <w:r>
        <w:rPr>
          <w:sz w:val="28"/>
          <w:szCs w:val="28"/>
        </w:rPr>
        <w:t>Mutahi</w:t>
      </w:r>
      <w:proofErr w:type="spellEnd"/>
      <w:r>
        <w:rPr>
          <w:sz w:val="28"/>
          <w:szCs w:val="28"/>
        </w:rPr>
        <w:t xml:space="preserve"> Prize for literature</w:t>
      </w:r>
    </w:p>
    <w:p w:rsidR="005B6311" w:rsidRDefault="005B6311" w:rsidP="00DD10AE">
      <w:pPr>
        <w:spacing w:line="360" w:lineRule="auto"/>
        <w:jc w:val="both"/>
        <w:rPr>
          <w:sz w:val="28"/>
          <w:szCs w:val="28"/>
        </w:rPr>
      </w:pPr>
      <w:r>
        <w:rPr>
          <w:sz w:val="28"/>
          <w:szCs w:val="28"/>
        </w:rPr>
        <w:t>Ghana</w:t>
      </w:r>
    </w:p>
    <w:p w:rsidR="005B6311" w:rsidRDefault="005B6311" w:rsidP="00DD10AE">
      <w:pPr>
        <w:spacing w:line="360" w:lineRule="auto"/>
        <w:jc w:val="both"/>
        <w:rPr>
          <w:sz w:val="28"/>
          <w:szCs w:val="28"/>
        </w:rPr>
      </w:pPr>
      <w:r>
        <w:rPr>
          <w:sz w:val="28"/>
          <w:szCs w:val="28"/>
        </w:rPr>
        <w:t>Ghana Literary Prize Foundation</w:t>
      </w:r>
    </w:p>
    <w:p w:rsidR="005B6311" w:rsidRDefault="005B6311" w:rsidP="00DD10AE">
      <w:pPr>
        <w:spacing w:line="360" w:lineRule="auto"/>
        <w:jc w:val="both"/>
        <w:rPr>
          <w:sz w:val="28"/>
          <w:szCs w:val="28"/>
        </w:rPr>
      </w:pPr>
      <w:r>
        <w:rPr>
          <w:sz w:val="28"/>
          <w:szCs w:val="28"/>
        </w:rPr>
        <w:t>Golden Baobab Prizes for literature</w:t>
      </w:r>
    </w:p>
    <w:p w:rsidR="00D33DBF" w:rsidRDefault="00D33DBF" w:rsidP="00DD10AE">
      <w:pPr>
        <w:spacing w:line="360" w:lineRule="auto"/>
        <w:jc w:val="both"/>
        <w:rPr>
          <w:sz w:val="28"/>
          <w:szCs w:val="28"/>
        </w:rPr>
      </w:pPr>
      <w:r>
        <w:rPr>
          <w:sz w:val="28"/>
          <w:szCs w:val="28"/>
        </w:rPr>
        <w:t>-Schools /Universities</w:t>
      </w:r>
    </w:p>
    <w:p w:rsidR="00D33DBF" w:rsidRDefault="00D33DBF" w:rsidP="00DD10AE">
      <w:pPr>
        <w:spacing w:line="360" w:lineRule="auto"/>
        <w:jc w:val="both"/>
        <w:rPr>
          <w:sz w:val="28"/>
          <w:szCs w:val="28"/>
        </w:rPr>
      </w:pPr>
      <w:r>
        <w:rPr>
          <w:sz w:val="28"/>
          <w:szCs w:val="28"/>
        </w:rPr>
        <w:t xml:space="preserve">Whatever the case, it must be made clear that these bodies contribute to the promotion of literary works. As </w:t>
      </w:r>
      <w:proofErr w:type="spellStart"/>
      <w:r>
        <w:rPr>
          <w:sz w:val="28"/>
          <w:szCs w:val="28"/>
        </w:rPr>
        <w:t>Bernth</w:t>
      </w:r>
      <w:proofErr w:type="spellEnd"/>
      <w:r>
        <w:rPr>
          <w:sz w:val="28"/>
          <w:szCs w:val="28"/>
        </w:rPr>
        <w:t xml:space="preserve"> </w:t>
      </w:r>
      <w:proofErr w:type="spellStart"/>
      <w:r>
        <w:rPr>
          <w:sz w:val="28"/>
          <w:szCs w:val="28"/>
        </w:rPr>
        <w:t>Lindfors</w:t>
      </w:r>
      <w:proofErr w:type="spellEnd"/>
      <w:r>
        <w:rPr>
          <w:sz w:val="28"/>
          <w:szCs w:val="28"/>
        </w:rPr>
        <w:t xml:space="preserve"> argues: “Special libraries and research centers have been built, new journals founded, chairs and professorships of literature established…with the aim of promoting African literature.”</w:t>
      </w:r>
      <w:r w:rsidR="00880BB8">
        <w:rPr>
          <w:sz w:val="28"/>
          <w:szCs w:val="28"/>
        </w:rPr>
        <w:t xml:space="preserve"> In </w:t>
      </w:r>
      <w:r w:rsidR="00FE3530">
        <w:rPr>
          <w:sz w:val="28"/>
          <w:szCs w:val="28"/>
        </w:rPr>
        <w:t xml:space="preserve">other </w:t>
      </w:r>
      <w:r w:rsidR="00FE3530">
        <w:rPr>
          <w:sz w:val="28"/>
          <w:szCs w:val="28"/>
        </w:rPr>
        <w:lastRenderedPageBreak/>
        <w:t>words, schools and universities are excellent means of legitimizing or delegitimizing a given literary work.</w:t>
      </w:r>
    </w:p>
    <w:p w:rsidR="009C2264" w:rsidRDefault="00C528EE" w:rsidP="00DD10AE">
      <w:pPr>
        <w:spacing w:line="360" w:lineRule="auto"/>
        <w:jc w:val="both"/>
        <w:rPr>
          <w:sz w:val="28"/>
          <w:szCs w:val="28"/>
        </w:rPr>
      </w:pPr>
      <w:r>
        <w:rPr>
          <w:sz w:val="28"/>
          <w:szCs w:val="28"/>
        </w:rPr>
        <w:t>Schools and Universities are important means of promoting African literature. In a research dating back from 2000, authors getting the greatest attention in African university literary courses were the following ones:</w:t>
      </w:r>
    </w:p>
    <w:p w:rsidR="00C528EE" w:rsidRDefault="00C528EE" w:rsidP="00DD10AE">
      <w:pPr>
        <w:spacing w:line="360" w:lineRule="auto"/>
        <w:jc w:val="both"/>
        <w:rPr>
          <w:sz w:val="28"/>
          <w:szCs w:val="28"/>
        </w:rPr>
      </w:pPr>
      <w:proofErr w:type="spellStart"/>
      <w:r>
        <w:rPr>
          <w:sz w:val="28"/>
          <w:szCs w:val="28"/>
        </w:rPr>
        <w:t>Wole</w:t>
      </w:r>
      <w:proofErr w:type="spellEnd"/>
      <w:r>
        <w:rPr>
          <w:sz w:val="28"/>
          <w:szCs w:val="28"/>
        </w:rPr>
        <w:t xml:space="preserve"> Soyinka/ </w:t>
      </w:r>
      <w:proofErr w:type="spellStart"/>
      <w:r>
        <w:rPr>
          <w:sz w:val="28"/>
          <w:szCs w:val="28"/>
        </w:rPr>
        <w:t>Ngugi</w:t>
      </w:r>
      <w:proofErr w:type="spellEnd"/>
      <w:r>
        <w:rPr>
          <w:sz w:val="28"/>
          <w:szCs w:val="28"/>
        </w:rPr>
        <w:t xml:space="preserve"> </w:t>
      </w:r>
      <w:proofErr w:type="spellStart"/>
      <w:proofErr w:type="gramStart"/>
      <w:r>
        <w:rPr>
          <w:sz w:val="28"/>
          <w:szCs w:val="28"/>
        </w:rPr>
        <w:t>wa</w:t>
      </w:r>
      <w:proofErr w:type="spellEnd"/>
      <w:proofErr w:type="gramEnd"/>
      <w:r>
        <w:rPr>
          <w:sz w:val="28"/>
          <w:szCs w:val="28"/>
        </w:rPr>
        <w:t xml:space="preserve"> </w:t>
      </w:r>
      <w:proofErr w:type="spellStart"/>
      <w:r>
        <w:rPr>
          <w:sz w:val="28"/>
          <w:szCs w:val="28"/>
        </w:rPr>
        <w:t>Thiong’o</w:t>
      </w:r>
      <w:proofErr w:type="spellEnd"/>
      <w:r>
        <w:rPr>
          <w:sz w:val="28"/>
          <w:szCs w:val="28"/>
        </w:rPr>
        <w:t xml:space="preserve">/ Chinua Achebe/ </w:t>
      </w:r>
      <w:proofErr w:type="spellStart"/>
      <w:r>
        <w:rPr>
          <w:sz w:val="28"/>
          <w:szCs w:val="28"/>
        </w:rPr>
        <w:t>Ayi</w:t>
      </w:r>
      <w:proofErr w:type="spellEnd"/>
      <w:r>
        <w:rPr>
          <w:sz w:val="28"/>
          <w:szCs w:val="28"/>
        </w:rPr>
        <w:t xml:space="preserve"> </w:t>
      </w:r>
      <w:proofErr w:type="spellStart"/>
      <w:r>
        <w:rPr>
          <w:sz w:val="28"/>
          <w:szCs w:val="28"/>
        </w:rPr>
        <w:t>Kwei</w:t>
      </w:r>
      <w:proofErr w:type="spellEnd"/>
      <w:r>
        <w:rPr>
          <w:sz w:val="28"/>
          <w:szCs w:val="28"/>
        </w:rPr>
        <w:t xml:space="preserve"> </w:t>
      </w:r>
      <w:proofErr w:type="spellStart"/>
      <w:r>
        <w:rPr>
          <w:sz w:val="28"/>
          <w:szCs w:val="28"/>
        </w:rPr>
        <w:t>Armah</w:t>
      </w:r>
      <w:proofErr w:type="spellEnd"/>
    </w:p>
    <w:p w:rsidR="00C528EE" w:rsidRDefault="00C528EE" w:rsidP="00DD10AE">
      <w:pPr>
        <w:spacing w:line="360" w:lineRule="auto"/>
        <w:jc w:val="both"/>
        <w:rPr>
          <w:sz w:val="28"/>
          <w:szCs w:val="28"/>
        </w:rPr>
      </w:pPr>
      <w:r>
        <w:rPr>
          <w:sz w:val="28"/>
          <w:szCs w:val="28"/>
        </w:rPr>
        <w:t xml:space="preserve">Those top four are called by </w:t>
      </w:r>
      <w:proofErr w:type="spellStart"/>
      <w:r>
        <w:rPr>
          <w:sz w:val="28"/>
          <w:szCs w:val="28"/>
        </w:rPr>
        <w:t>Bernth</w:t>
      </w:r>
      <w:proofErr w:type="spellEnd"/>
      <w:r>
        <w:rPr>
          <w:sz w:val="28"/>
          <w:szCs w:val="28"/>
        </w:rPr>
        <w:t xml:space="preserve"> </w:t>
      </w:r>
      <w:proofErr w:type="spellStart"/>
      <w:r>
        <w:rPr>
          <w:sz w:val="28"/>
          <w:szCs w:val="28"/>
        </w:rPr>
        <w:t>Lindfors</w:t>
      </w:r>
      <w:proofErr w:type="spellEnd"/>
      <w:r>
        <w:rPr>
          <w:sz w:val="28"/>
          <w:szCs w:val="28"/>
        </w:rPr>
        <w:t xml:space="preserve"> “the biggest trees”</w:t>
      </w:r>
    </w:p>
    <w:p w:rsidR="009C2264" w:rsidRDefault="009C2264" w:rsidP="00DD10AE">
      <w:pPr>
        <w:spacing w:line="360" w:lineRule="auto"/>
        <w:jc w:val="both"/>
        <w:rPr>
          <w:sz w:val="28"/>
          <w:szCs w:val="28"/>
        </w:rPr>
      </w:pPr>
    </w:p>
    <w:p w:rsidR="009C2264" w:rsidRDefault="009C2264" w:rsidP="00DD10AE">
      <w:pPr>
        <w:spacing w:line="360" w:lineRule="auto"/>
        <w:jc w:val="both"/>
        <w:rPr>
          <w:sz w:val="28"/>
          <w:szCs w:val="28"/>
        </w:rPr>
      </w:pPr>
    </w:p>
    <w:p w:rsidR="009C2264" w:rsidRDefault="009C2264" w:rsidP="00DD10AE">
      <w:pPr>
        <w:spacing w:line="360" w:lineRule="auto"/>
        <w:jc w:val="both"/>
        <w:rPr>
          <w:sz w:val="28"/>
          <w:szCs w:val="28"/>
        </w:rPr>
      </w:pPr>
    </w:p>
    <w:p w:rsidR="00FE3530" w:rsidRPr="00113203" w:rsidRDefault="00FE3530" w:rsidP="00FE3530">
      <w:pPr>
        <w:spacing w:line="360" w:lineRule="auto"/>
        <w:jc w:val="both"/>
        <w:rPr>
          <w:sz w:val="28"/>
          <w:szCs w:val="28"/>
        </w:rPr>
      </w:pPr>
    </w:p>
    <w:sectPr w:rsidR="00FE3530" w:rsidRPr="00113203" w:rsidSect="009B2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03"/>
    <w:rsid w:val="00113203"/>
    <w:rsid w:val="001315F5"/>
    <w:rsid w:val="002A3D21"/>
    <w:rsid w:val="003829C8"/>
    <w:rsid w:val="003C1E13"/>
    <w:rsid w:val="005B6311"/>
    <w:rsid w:val="006C0683"/>
    <w:rsid w:val="006E4340"/>
    <w:rsid w:val="007814E2"/>
    <w:rsid w:val="007F33EA"/>
    <w:rsid w:val="008231E6"/>
    <w:rsid w:val="008714DE"/>
    <w:rsid w:val="00874D80"/>
    <w:rsid w:val="00880BB8"/>
    <w:rsid w:val="008B2F9D"/>
    <w:rsid w:val="00941A6E"/>
    <w:rsid w:val="00947B7E"/>
    <w:rsid w:val="00971B65"/>
    <w:rsid w:val="009A1CE2"/>
    <w:rsid w:val="009B297D"/>
    <w:rsid w:val="009C2264"/>
    <w:rsid w:val="00AF5DB1"/>
    <w:rsid w:val="00BF4703"/>
    <w:rsid w:val="00C528EE"/>
    <w:rsid w:val="00CA4BD6"/>
    <w:rsid w:val="00CB72F2"/>
    <w:rsid w:val="00CE557E"/>
    <w:rsid w:val="00D33DBF"/>
    <w:rsid w:val="00D42C8C"/>
    <w:rsid w:val="00D45473"/>
    <w:rsid w:val="00DD10AE"/>
    <w:rsid w:val="00DD637C"/>
    <w:rsid w:val="00E526D9"/>
    <w:rsid w:val="00EF685C"/>
    <w:rsid w:val="00F2484C"/>
    <w:rsid w:val="00F4258B"/>
    <w:rsid w:val="00FE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06989-E447-47E1-AEF7-925DB96C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97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872</Words>
  <Characters>4797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Louis</cp:lastModifiedBy>
  <cp:revision>2</cp:revision>
  <dcterms:created xsi:type="dcterms:W3CDTF">2021-08-19T17:25:00Z</dcterms:created>
  <dcterms:modified xsi:type="dcterms:W3CDTF">2021-08-19T17:25:00Z</dcterms:modified>
</cp:coreProperties>
</file>